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1C54E" w14:textId="6707045B" w:rsidR="00265979" w:rsidRPr="009258D9" w:rsidRDefault="00265979" w:rsidP="003D4970">
      <w:pPr>
        <w:shd w:val="clear" w:color="auto" w:fill="FFFFFF"/>
        <w:rPr>
          <w:rFonts w:ascii="inherit" w:hAnsi="inherit"/>
          <w:b/>
          <w:bCs/>
          <w:color w:val="333333"/>
          <w:sz w:val="24"/>
          <w:szCs w:val="24"/>
          <w:lang w:val="fr-CA"/>
        </w:rPr>
      </w:pPr>
      <w:r w:rsidRPr="009258D9">
        <w:rPr>
          <w:rFonts w:ascii="inherit" w:hAnsi="inherit"/>
          <w:b/>
          <w:bCs/>
          <w:color w:val="333333"/>
          <w:sz w:val="24"/>
          <w:szCs w:val="24"/>
          <w:lang w:val="fr-CA"/>
        </w:rPr>
        <w:t xml:space="preserve">Les perspectives économiques des </w:t>
      </w:r>
      <w:r w:rsidR="009258D9">
        <w:rPr>
          <w:rFonts w:ascii="inherit" w:hAnsi="inherit"/>
          <w:b/>
          <w:bCs/>
          <w:color w:val="333333"/>
          <w:sz w:val="24"/>
          <w:szCs w:val="24"/>
          <w:lang w:val="fr-CA"/>
        </w:rPr>
        <w:t>C</w:t>
      </w:r>
      <w:r w:rsidRPr="009258D9">
        <w:rPr>
          <w:rFonts w:ascii="inherit" w:hAnsi="inherit"/>
          <w:b/>
          <w:bCs/>
          <w:color w:val="333333"/>
          <w:sz w:val="24"/>
          <w:szCs w:val="24"/>
          <w:lang w:val="fr-CA"/>
        </w:rPr>
        <w:t xml:space="preserve">anadiens en milieu rural </w:t>
      </w:r>
      <w:r w:rsidR="00FA408A">
        <w:rPr>
          <w:rFonts w:ascii="inherit" w:hAnsi="inherit"/>
          <w:b/>
          <w:bCs/>
          <w:color w:val="333333"/>
          <w:sz w:val="24"/>
          <w:szCs w:val="24"/>
          <w:lang w:val="fr-CA"/>
        </w:rPr>
        <w:t>repos</w:t>
      </w:r>
      <w:r w:rsidR="009258D9">
        <w:rPr>
          <w:rFonts w:ascii="inherit" w:hAnsi="inherit"/>
          <w:b/>
          <w:bCs/>
          <w:color w:val="333333"/>
          <w:sz w:val="24"/>
          <w:szCs w:val="24"/>
          <w:lang w:val="fr-CA"/>
        </w:rPr>
        <w:t>ent</w:t>
      </w:r>
      <w:r w:rsidR="00FA408A">
        <w:rPr>
          <w:rFonts w:ascii="inherit" w:hAnsi="inherit"/>
          <w:b/>
          <w:bCs/>
          <w:color w:val="333333"/>
          <w:sz w:val="24"/>
          <w:szCs w:val="24"/>
          <w:lang w:val="fr-CA"/>
        </w:rPr>
        <w:t xml:space="preserve"> sur</w:t>
      </w:r>
      <w:r w:rsidRPr="009258D9">
        <w:rPr>
          <w:rFonts w:ascii="inherit" w:hAnsi="inherit"/>
          <w:b/>
          <w:bCs/>
          <w:color w:val="333333"/>
          <w:sz w:val="24"/>
          <w:szCs w:val="24"/>
          <w:lang w:val="fr-CA"/>
        </w:rPr>
        <w:t xml:space="preserve"> des aéroports régionaux bien financé</w:t>
      </w:r>
      <w:r w:rsidR="009258D9">
        <w:rPr>
          <w:rFonts w:ascii="inherit" w:hAnsi="inherit"/>
          <w:b/>
          <w:bCs/>
          <w:color w:val="333333"/>
          <w:sz w:val="24"/>
          <w:szCs w:val="24"/>
          <w:lang w:val="fr-CA"/>
        </w:rPr>
        <w:t>s</w:t>
      </w:r>
    </w:p>
    <w:p w14:paraId="61CB1D32" w14:textId="77777777" w:rsidR="003D4970" w:rsidRPr="009258D9" w:rsidRDefault="003D4970" w:rsidP="003D4970">
      <w:pPr>
        <w:shd w:val="clear" w:color="auto" w:fill="FFFFFF"/>
        <w:rPr>
          <w:rFonts w:ascii="inherit" w:hAnsi="inherit"/>
          <w:b/>
          <w:bCs/>
          <w:color w:val="333333"/>
          <w:sz w:val="24"/>
          <w:szCs w:val="24"/>
          <w:lang w:val="fr-CA"/>
        </w:rPr>
      </w:pPr>
    </w:p>
    <w:p w14:paraId="482BFB87" w14:textId="6727065D" w:rsidR="003D4970" w:rsidRPr="009258D9" w:rsidRDefault="003D4970" w:rsidP="003D4970">
      <w:pPr>
        <w:shd w:val="clear" w:color="auto" w:fill="FFFFFF"/>
        <w:rPr>
          <w:rFonts w:ascii="inherit" w:hAnsi="inherit"/>
          <w:b/>
          <w:bCs/>
          <w:color w:val="333333"/>
          <w:sz w:val="24"/>
          <w:szCs w:val="24"/>
          <w:lang w:val="fr-CA"/>
        </w:rPr>
      </w:pPr>
      <w:r w:rsidRPr="009258D9">
        <w:rPr>
          <w:rFonts w:ascii="inherit" w:hAnsi="inherit"/>
          <w:b/>
          <w:bCs/>
          <w:color w:val="333333"/>
          <w:sz w:val="24"/>
          <w:szCs w:val="24"/>
          <w:lang w:val="fr-CA"/>
        </w:rPr>
        <w:t xml:space="preserve">Daniel-Robert </w:t>
      </w:r>
      <w:proofErr w:type="spellStart"/>
      <w:r w:rsidRPr="009258D9">
        <w:rPr>
          <w:rFonts w:ascii="inherit" w:hAnsi="inherit"/>
          <w:b/>
          <w:bCs/>
          <w:color w:val="333333"/>
          <w:sz w:val="24"/>
          <w:szCs w:val="24"/>
          <w:lang w:val="fr-CA"/>
        </w:rPr>
        <w:t>Gooch</w:t>
      </w:r>
      <w:proofErr w:type="spellEnd"/>
      <w:r w:rsidRPr="009258D9">
        <w:rPr>
          <w:rFonts w:ascii="inherit" w:hAnsi="inherit"/>
          <w:b/>
          <w:bCs/>
          <w:color w:val="333333"/>
          <w:sz w:val="24"/>
          <w:szCs w:val="24"/>
          <w:lang w:val="fr-CA"/>
        </w:rPr>
        <w:t xml:space="preserve"> — publ</w:t>
      </w:r>
      <w:r w:rsidR="009258D9" w:rsidRPr="009258D9">
        <w:rPr>
          <w:rFonts w:ascii="inherit" w:hAnsi="inherit"/>
          <w:b/>
          <w:bCs/>
          <w:color w:val="333333"/>
          <w:sz w:val="24"/>
          <w:szCs w:val="24"/>
          <w:lang w:val="fr-CA"/>
        </w:rPr>
        <w:t xml:space="preserve">ié </w:t>
      </w:r>
      <w:r w:rsidR="00D8439B">
        <w:rPr>
          <w:rFonts w:ascii="inherit" w:hAnsi="inherit"/>
          <w:b/>
          <w:bCs/>
          <w:color w:val="333333"/>
          <w:sz w:val="24"/>
          <w:szCs w:val="24"/>
          <w:lang w:val="fr-CA"/>
        </w:rPr>
        <w:t>sur le site</w:t>
      </w:r>
      <w:r w:rsidRPr="009258D9">
        <w:rPr>
          <w:rFonts w:ascii="inherit" w:hAnsi="inherit"/>
          <w:b/>
          <w:bCs/>
          <w:color w:val="333333"/>
          <w:sz w:val="24"/>
          <w:szCs w:val="24"/>
          <w:lang w:val="fr-CA"/>
        </w:rPr>
        <w:t xml:space="preserve"> National </w:t>
      </w:r>
      <w:proofErr w:type="spellStart"/>
      <w:r w:rsidRPr="009258D9">
        <w:rPr>
          <w:rFonts w:ascii="inherit" w:hAnsi="inherit"/>
          <w:b/>
          <w:bCs/>
          <w:color w:val="333333"/>
          <w:sz w:val="24"/>
          <w:szCs w:val="24"/>
          <w:lang w:val="fr-CA"/>
        </w:rPr>
        <w:t>Newswatch</w:t>
      </w:r>
      <w:proofErr w:type="spellEnd"/>
      <w:r w:rsidRPr="009258D9">
        <w:rPr>
          <w:rFonts w:ascii="inherit" w:hAnsi="inherit"/>
          <w:b/>
          <w:bCs/>
          <w:color w:val="333333"/>
          <w:sz w:val="24"/>
          <w:szCs w:val="24"/>
          <w:lang w:val="fr-CA"/>
        </w:rPr>
        <w:t xml:space="preserve"> — </w:t>
      </w:r>
      <w:r w:rsidR="009258D9" w:rsidRPr="009258D9">
        <w:rPr>
          <w:rFonts w:ascii="inherit" w:hAnsi="inherit"/>
          <w:b/>
          <w:bCs/>
          <w:color w:val="333333"/>
          <w:sz w:val="24"/>
          <w:szCs w:val="24"/>
          <w:lang w:val="fr-CA"/>
        </w:rPr>
        <w:t>le 25</w:t>
      </w:r>
      <w:r w:rsidR="003B7801">
        <w:rPr>
          <w:rFonts w:ascii="inherit" w:hAnsi="inherit" w:hint="eastAsia"/>
          <w:b/>
          <w:bCs/>
          <w:color w:val="333333"/>
          <w:sz w:val="24"/>
          <w:szCs w:val="24"/>
          <w:lang w:val="fr-CA"/>
        </w:rPr>
        <w:t> </w:t>
      </w:r>
      <w:r w:rsidR="009258D9" w:rsidRPr="009258D9">
        <w:rPr>
          <w:rFonts w:ascii="inherit" w:hAnsi="inherit"/>
          <w:b/>
          <w:bCs/>
          <w:color w:val="333333"/>
          <w:sz w:val="24"/>
          <w:szCs w:val="24"/>
          <w:lang w:val="fr-CA"/>
        </w:rPr>
        <w:t>sept</w:t>
      </w:r>
      <w:r w:rsidR="009258D9">
        <w:rPr>
          <w:rFonts w:ascii="inherit" w:hAnsi="inherit"/>
          <w:b/>
          <w:bCs/>
          <w:color w:val="333333"/>
          <w:sz w:val="24"/>
          <w:szCs w:val="24"/>
          <w:lang w:val="fr-CA"/>
        </w:rPr>
        <w:t>e</w:t>
      </w:r>
      <w:r w:rsidR="009258D9" w:rsidRPr="009258D9">
        <w:rPr>
          <w:rFonts w:ascii="inherit" w:hAnsi="inherit"/>
          <w:b/>
          <w:bCs/>
          <w:color w:val="333333"/>
          <w:sz w:val="24"/>
          <w:szCs w:val="24"/>
          <w:lang w:val="fr-CA"/>
        </w:rPr>
        <w:t>mbre</w:t>
      </w:r>
      <w:r w:rsidRPr="009258D9">
        <w:rPr>
          <w:rFonts w:ascii="inherit" w:hAnsi="inherit"/>
          <w:b/>
          <w:bCs/>
          <w:color w:val="333333"/>
          <w:sz w:val="24"/>
          <w:szCs w:val="24"/>
          <w:lang w:val="fr-CA"/>
        </w:rPr>
        <w:t xml:space="preserve"> 2019</w:t>
      </w:r>
    </w:p>
    <w:p w14:paraId="5A5D4741" w14:textId="77777777" w:rsidR="003D4970" w:rsidRPr="009258D9" w:rsidRDefault="003D4970" w:rsidP="003D4970">
      <w:pPr>
        <w:shd w:val="clear" w:color="auto" w:fill="FFFFFF"/>
        <w:rPr>
          <w:rFonts w:ascii="inherit" w:hAnsi="inherit"/>
          <w:b/>
          <w:bCs/>
          <w:color w:val="333333"/>
          <w:sz w:val="40"/>
          <w:szCs w:val="40"/>
          <w:lang w:val="fr-CA"/>
        </w:rPr>
      </w:pPr>
    </w:p>
    <w:p w14:paraId="478360F4" w14:textId="7D2BDF51" w:rsidR="00265979" w:rsidRPr="00265979" w:rsidRDefault="00265979" w:rsidP="003D4970">
      <w:pPr>
        <w:spacing w:after="225" w:line="270" w:lineRule="atLeast"/>
        <w:rPr>
          <w:rFonts w:ascii="Times New Roman" w:hAnsi="Times New Roman" w:cs="Times New Roman"/>
          <w:sz w:val="24"/>
          <w:szCs w:val="24"/>
          <w:lang w:val="fr-CA"/>
        </w:rPr>
      </w:pPr>
      <w:r w:rsidRPr="009258D9">
        <w:rPr>
          <w:rFonts w:ascii="Times New Roman" w:hAnsi="Times New Roman" w:cs="Times New Roman"/>
          <w:sz w:val="24"/>
          <w:szCs w:val="24"/>
          <w:lang w:val="fr-CA"/>
        </w:rPr>
        <w:t xml:space="preserve">Les </w:t>
      </w:r>
      <w:r w:rsidR="009258D9">
        <w:rPr>
          <w:rFonts w:ascii="Times New Roman" w:hAnsi="Times New Roman" w:cs="Times New Roman"/>
          <w:sz w:val="24"/>
          <w:szCs w:val="24"/>
          <w:lang w:val="fr-CA"/>
        </w:rPr>
        <w:t>C</w:t>
      </w:r>
      <w:r w:rsidRPr="009258D9">
        <w:rPr>
          <w:rFonts w:ascii="Times New Roman" w:hAnsi="Times New Roman" w:cs="Times New Roman"/>
          <w:sz w:val="24"/>
          <w:szCs w:val="24"/>
          <w:lang w:val="fr-CA"/>
        </w:rPr>
        <w:t xml:space="preserve">anadiens doivent </w:t>
      </w:r>
      <w:r w:rsidR="00FA408A">
        <w:rPr>
          <w:rFonts w:ascii="Times New Roman" w:hAnsi="Times New Roman" w:cs="Times New Roman"/>
          <w:sz w:val="24"/>
          <w:szCs w:val="24"/>
          <w:lang w:val="fr-CA"/>
        </w:rPr>
        <w:t>pouvoir rester en contact</w:t>
      </w:r>
      <w:r w:rsidRPr="009258D9">
        <w:rPr>
          <w:rFonts w:ascii="Times New Roman" w:hAnsi="Times New Roman" w:cs="Times New Roman"/>
          <w:sz w:val="24"/>
          <w:szCs w:val="24"/>
          <w:lang w:val="fr-CA"/>
        </w:rPr>
        <w:t xml:space="preserve">. </w:t>
      </w:r>
      <w:r w:rsidR="00FD2A6D">
        <w:rPr>
          <w:rFonts w:ascii="Times New Roman" w:hAnsi="Times New Roman" w:cs="Times New Roman"/>
          <w:sz w:val="24"/>
          <w:szCs w:val="24"/>
          <w:lang w:val="fr-CA"/>
        </w:rPr>
        <w:t>L</w:t>
      </w:r>
      <w:r w:rsidR="003B7801">
        <w:rPr>
          <w:rFonts w:ascii="Times New Roman" w:hAnsi="Times New Roman" w:cs="Times New Roman"/>
          <w:sz w:val="24"/>
          <w:szCs w:val="24"/>
          <w:lang w:val="fr-CA"/>
        </w:rPr>
        <w:t>’</w:t>
      </w:r>
      <w:r w:rsidRPr="009258D9">
        <w:rPr>
          <w:rFonts w:ascii="Times New Roman" w:hAnsi="Times New Roman" w:cs="Times New Roman"/>
          <w:sz w:val="24"/>
          <w:szCs w:val="24"/>
          <w:lang w:val="fr-CA"/>
        </w:rPr>
        <w:t>Internet</w:t>
      </w:r>
      <w:r w:rsidR="00FA408A">
        <w:rPr>
          <w:rFonts w:ascii="Times New Roman" w:hAnsi="Times New Roman" w:cs="Times New Roman"/>
          <w:sz w:val="24"/>
          <w:szCs w:val="24"/>
          <w:lang w:val="fr-CA"/>
        </w:rPr>
        <w:t xml:space="preserve"> </w:t>
      </w:r>
      <w:r w:rsidRPr="009258D9">
        <w:rPr>
          <w:rFonts w:ascii="Times New Roman" w:hAnsi="Times New Roman" w:cs="Times New Roman"/>
          <w:sz w:val="24"/>
          <w:szCs w:val="24"/>
          <w:lang w:val="fr-CA"/>
        </w:rPr>
        <w:t xml:space="preserve">haute vitesse </w:t>
      </w:r>
      <w:r w:rsidR="00FD2A6D">
        <w:rPr>
          <w:rFonts w:ascii="Times New Roman" w:hAnsi="Times New Roman" w:cs="Times New Roman"/>
          <w:sz w:val="24"/>
          <w:szCs w:val="24"/>
          <w:lang w:val="fr-CA"/>
        </w:rPr>
        <w:t>est certes</w:t>
      </w:r>
      <w:r w:rsidRPr="009258D9">
        <w:rPr>
          <w:rFonts w:ascii="Times New Roman" w:hAnsi="Times New Roman" w:cs="Times New Roman"/>
          <w:sz w:val="24"/>
          <w:szCs w:val="24"/>
          <w:lang w:val="fr-CA"/>
        </w:rPr>
        <w:t xml:space="preserve"> une priorité pour le Canada rural, </w:t>
      </w:r>
      <w:r w:rsidR="00FD2A6D">
        <w:rPr>
          <w:rFonts w:ascii="Times New Roman" w:hAnsi="Times New Roman" w:cs="Times New Roman"/>
          <w:sz w:val="24"/>
          <w:szCs w:val="24"/>
          <w:lang w:val="fr-CA"/>
        </w:rPr>
        <w:t xml:space="preserve">mais </w:t>
      </w:r>
      <w:r w:rsidRPr="009258D9">
        <w:rPr>
          <w:rFonts w:ascii="Times New Roman" w:hAnsi="Times New Roman" w:cs="Times New Roman"/>
          <w:sz w:val="24"/>
          <w:szCs w:val="24"/>
          <w:lang w:val="fr-CA"/>
        </w:rPr>
        <w:t>ce n</w:t>
      </w:r>
      <w:r w:rsidR="003B7801">
        <w:rPr>
          <w:rFonts w:ascii="Times New Roman" w:hAnsi="Times New Roman" w:cs="Times New Roman"/>
          <w:sz w:val="24"/>
          <w:szCs w:val="24"/>
          <w:lang w:val="fr-CA"/>
        </w:rPr>
        <w:t>’</w:t>
      </w:r>
      <w:r w:rsidRPr="009258D9">
        <w:rPr>
          <w:rFonts w:ascii="Times New Roman" w:hAnsi="Times New Roman" w:cs="Times New Roman"/>
          <w:sz w:val="24"/>
          <w:szCs w:val="24"/>
          <w:lang w:val="fr-CA"/>
        </w:rPr>
        <w:t>est qu</w:t>
      </w:r>
      <w:r w:rsidR="003B7801">
        <w:rPr>
          <w:rFonts w:ascii="Times New Roman" w:hAnsi="Times New Roman" w:cs="Times New Roman"/>
          <w:sz w:val="24"/>
          <w:szCs w:val="24"/>
          <w:lang w:val="fr-CA"/>
        </w:rPr>
        <w:t>’</w:t>
      </w:r>
      <w:r w:rsidRPr="009258D9">
        <w:rPr>
          <w:rFonts w:ascii="Times New Roman" w:hAnsi="Times New Roman" w:cs="Times New Roman"/>
          <w:sz w:val="24"/>
          <w:szCs w:val="24"/>
          <w:lang w:val="fr-CA"/>
        </w:rPr>
        <w:t xml:space="preserve">une partie de la solution. </w:t>
      </w:r>
      <w:r w:rsidRPr="00265979">
        <w:rPr>
          <w:rFonts w:ascii="Times New Roman" w:hAnsi="Times New Roman" w:cs="Times New Roman"/>
          <w:sz w:val="24"/>
          <w:szCs w:val="24"/>
          <w:lang w:val="fr-CA"/>
        </w:rPr>
        <w:t xml:space="preserve">Les </w:t>
      </w:r>
      <w:r w:rsidR="00FA408A">
        <w:rPr>
          <w:rFonts w:ascii="Times New Roman" w:hAnsi="Times New Roman" w:cs="Times New Roman"/>
          <w:sz w:val="24"/>
          <w:szCs w:val="24"/>
          <w:lang w:val="fr-CA"/>
        </w:rPr>
        <w:t>C</w:t>
      </w:r>
      <w:r w:rsidRPr="00265979">
        <w:rPr>
          <w:rFonts w:ascii="Times New Roman" w:hAnsi="Times New Roman" w:cs="Times New Roman"/>
          <w:sz w:val="24"/>
          <w:szCs w:val="24"/>
          <w:lang w:val="fr-CA"/>
        </w:rPr>
        <w:t xml:space="preserve">anadiens </w:t>
      </w:r>
      <w:r w:rsidR="00A96E28">
        <w:rPr>
          <w:rFonts w:ascii="Times New Roman" w:hAnsi="Times New Roman" w:cs="Times New Roman"/>
          <w:sz w:val="24"/>
          <w:szCs w:val="24"/>
          <w:lang w:val="fr-CA"/>
        </w:rPr>
        <w:t xml:space="preserve">qui vivent </w:t>
      </w:r>
      <w:r w:rsidRPr="00265979">
        <w:rPr>
          <w:rFonts w:ascii="Times New Roman" w:hAnsi="Times New Roman" w:cs="Times New Roman"/>
          <w:sz w:val="24"/>
          <w:szCs w:val="24"/>
          <w:lang w:val="fr-CA"/>
        </w:rPr>
        <w:t xml:space="preserve">dans </w:t>
      </w:r>
      <w:r w:rsidR="00A96E28">
        <w:rPr>
          <w:rFonts w:ascii="Times New Roman" w:hAnsi="Times New Roman" w:cs="Times New Roman"/>
          <w:sz w:val="24"/>
          <w:szCs w:val="24"/>
          <w:lang w:val="fr-CA"/>
        </w:rPr>
        <w:t>l</w:t>
      </w:r>
      <w:r w:rsidRPr="00265979">
        <w:rPr>
          <w:rFonts w:ascii="Times New Roman" w:hAnsi="Times New Roman" w:cs="Times New Roman"/>
          <w:sz w:val="24"/>
          <w:szCs w:val="24"/>
          <w:lang w:val="fr-CA"/>
        </w:rPr>
        <w:t xml:space="preserve">es régions éloignées </w:t>
      </w:r>
      <w:r w:rsidR="00A96E28">
        <w:rPr>
          <w:rFonts w:ascii="Times New Roman" w:hAnsi="Times New Roman" w:cs="Times New Roman"/>
          <w:sz w:val="24"/>
          <w:szCs w:val="24"/>
          <w:lang w:val="fr-CA"/>
        </w:rPr>
        <w:t xml:space="preserve">et </w:t>
      </w:r>
      <w:r w:rsidRPr="00265979">
        <w:rPr>
          <w:rFonts w:ascii="Times New Roman" w:hAnsi="Times New Roman" w:cs="Times New Roman"/>
          <w:sz w:val="24"/>
          <w:szCs w:val="24"/>
          <w:lang w:val="fr-CA"/>
        </w:rPr>
        <w:t>rurale</w:t>
      </w:r>
      <w:r w:rsidR="00A96E28">
        <w:rPr>
          <w:rFonts w:ascii="Times New Roman" w:hAnsi="Times New Roman" w:cs="Times New Roman"/>
          <w:sz w:val="24"/>
          <w:szCs w:val="24"/>
          <w:lang w:val="fr-CA"/>
        </w:rPr>
        <w:t>s</w:t>
      </w:r>
      <w:r w:rsidRPr="00265979">
        <w:rPr>
          <w:rFonts w:ascii="Times New Roman" w:hAnsi="Times New Roman" w:cs="Times New Roman"/>
          <w:sz w:val="24"/>
          <w:szCs w:val="24"/>
          <w:lang w:val="fr-CA"/>
        </w:rPr>
        <w:t xml:space="preserve"> doivent également pouvoir </w:t>
      </w:r>
      <w:r w:rsidR="00A96E28">
        <w:rPr>
          <w:rFonts w:ascii="Times New Roman" w:hAnsi="Times New Roman" w:cs="Times New Roman"/>
          <w:sz w:val="24"/>
          <w:szCs w:val="24"/>
          <w:lang w:val="fr-CA"/>
        </w:rPr>
        <w:t>rester en contact</w:t>
      </w:r>
      <w:r w:rsidRPr="00265979">
        <w:rPr>
          <w:rFonts w:ascii="Times New Roman" w:hAnsi="Times New Roman" w:cs="Times New Roman"/>
          <w:sz w:val="24"/>
          <w:szCs w:val="24"/>
          <w:lang w:val="fr-CA"/>
        </w:rPr>
        <w:t xml:space="preserve"> a</w:t>
      </w:r>
      <w:r w:rsidR="00A96E28">
        <w:rPr>
          <w:rFonts w:ascii="Times New Roman" w:hAnsi="Times New Roman" w:cs="Times New Roman"/>
          <w:sz w:val="24"/>
          <w:szCs w:val="24"/>
          <w:lang w:val="fr-CA"/>
        </w:rPr>
        <w:t>vec le</w:t>
      </w:r>
      <w:r w:rsidRPr="00265979">
        <w:rPr>
          <w:rFonts w:ascii="Times New Roman" w:hAnsi="Times New Roman" w:cs="Times New Roman"/>
          <w:sz w:val="24"/>
          <w:szCs w:val="24"/>
          <w:lang w:val="fr-CA"/>
        </w:rPr>
        <w:t xml:space="preserve"> monde réel </w:t>
      </w:r>
      <w:r w:rsidR="00A96E28">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et cela signifie </w:t>
      </w:r>
      <w:r w:rsidR="00C45C50">
        <w:rPr>
          <w:rFonts w:ascii="Times New Roman" w:hAnsi="Times New Roman" w:cs="Times New Roman"/>
          <w:sz w:val="24"/>
          <w:szCs w:val="24"/>
          <w:lang w:val="fr-CA"/>
        </w:rPr>
        <w:t xml:space="preserve">avoir accès à </w:t>
      </w:r>
      <w:r>
        <w:rPr>
          <w:rFonts w:ascii="Times New Roman" w:hAnsi="Times New Roman" w:cs="Times New Roman"/>
          <w:sz w:val="24"/>
          <w:szCs w:val="24"/>
          <w:lang w:val="fr-CA"/>
        </w:rPr>
        <w:t>un service aérien fiable et à proximité.</w:t>
      </w:r>
    </w:p>
    <w:p w14:paraId="162B5067" w14:textId="1176A053" w:rsidR="003D4970" w:rsidRPr="009258D9" w:rsidRDefault="007A709B" w:rsidP="003D4970">
      <w:pPr>
        <w:spacing w:after="225" w:line="270" w:lineRule="atLeast"/>
        <w:rPr>
          <w:rFonts w:ascii="Times New Roman" w:hAnsi="Times New Roman" w:cs="Times New Roman"/>
          <w:sz w:val="24"/>
          <w:szCs w:val="24"/>
          <w:lang w:val="fr-CA"/>
        </w:rPr>
      </w:pPr>
      <w:r>
        <w:rPr>
          <w:rFonts w:ascii="Times New Roman" w:hAnsi="Times New Roman" w:cs="Times New Roman"/>
          <w:sz w:val="24"/>
          <w:szCs w:val="24"/>
          <w:lang w:val="fr-CA"/>
        </w:rPr>
        <w:t>C</w:t>
      </w:r>
      <w:r w:rsidR="00265979" w:rsidRPr="00265979">
        <w:rPr>
          <w:rFonts w:ascii="Times New Roman" w:hAnsi="Times New Roman" w:cs="Times New Roman"/>
          <w:sz w:val="24"/>
          <w:szCs w:val="24"/>
          <w:lang w:val="fr-CA"/>
        </w:rPr>
        <w:t xml:space="preserve">ela </w:t>
      </w:r>
      <w:r w:rsidR="003041EA">
        <w:rPr>
          <w:rFonts w:ascii="Times New Roman" w:hAnsi="Times New Roman" w:cs="Times New Roman"/>
          <w:sz w:val="24"/>
          <w:szCs w:val="24"/>
          <w:lang w:val="fr-CA"/>
        </w:rPr>
        <w:t>exige</w:t>
      </w:r>
      <w:r w:rsidR="00265979" w:rsidRPr="00265979">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également </w:t>
      </w:r>
      <w:r w:rsidR="00265979" w:rsidRPr="00265979">
        <w:rPr>
          <w:rFonts w:ascii="Times New Roman" w:hAnsi="Times New Roman" w:cs="Times New Roman"/>
          <w:sz w:val="24"/>
          <w:szCs w:val="24"/>
          <w:lang w:val="fr-CA"/>
        </w:rPr>
        <w:t xml:space="preserve">des aéroports </w:t>
      </w:r>
      <w:r w:rsidR="003041EA">
        <w:rPr>
          <w:rFonts w:ascii="Times New Roman" w:hAnsi="Times New Roman" w:cs="Times New Roman"/>
          <w:sz w:val="24"/>
          <w:szCs w:val="24"/>
          <w:lang w:val="fr-CA"/>
        </w:rPr>
        <w:t>r</w:t>
      </w:r>
      <w:r w:rsidR="00265979" w:rsidRPr="009258D9">
        <w:rPr>
          <w:rFonts w:ascii="Times New Roman" w:hAnsi="Times New Roman" w:cs="Times New Roman"/>
          <w:sz w:val="24"/>
          <w:szCs w:val="24"/>
          <w:lang w:val="fr-CA"/>
        </w:rPr>
        <w:t>égionaux bien financé</w:t>
      </w:r>
      <w:r w:rsidR="003041EA">
        <w:rPr>
          <w:rFonts w:ascii="Times New Roman" w:hAnsi="Times New Roman" w:cs="Times New Roman"/>
          <w:sz w:val="24"/>
          <w:szCs w:val="24"/>
          <w:lang w:val="fr-CA"/>
        </w:rPr>
        <w:t>s</w:t>
      </w:r>
      <w:r w:rsidR="00265979" w:rsidRPr="009258D9">
        <w:rPr>
          <w:rFonts w:ascii="Times New Roman" w:hAnsi="Times New Roman" w:cs="Times New Roman"/>
          <w:sz w:val="24"/>
          <w:szCs w:val="24"/>
          <w:lang w:val="fr-CA"/>
        </w:rPr>
        <w:t>, sécuritaire</w:t>
      </w:r>
      <w:r w:rsidR="003041EA">
        <w:rPr>
          <w:rFonts w:ascii="Times New Roman" w:hAnsi="Times New Roman" w:cs="Times New Roman"/>
          <w:sz w:val="24"/>
          <w:szCs w:val="24"/>
          <w:lang w:val="fr-CA"/>
        </w:rPr>
        <w:t>s</w:t>
      </w:r>
      <w:r w:rsidR="00265979" w:rsidRPr="009258D9">
        <w:rPr>
          <w:rFonts w:ascii="Times New Roman" w:hAnsi="Times New Roman" w:cs="Times New Roman"/>
          <w:sz w:val="24"/>
          <w:szCs w:val="24"/>
          <w:lang w:val="fr-CA"/>
        </w:rPr>
        <w:t xml:space="preserve"> et accessible</w:t>
      </w:r>
      <w:r w:rsidR="003041EA">
        <w:rPr>
          <w:rFonts w:ascii="Times New Roman" w:hAnsi="Times New Roman" w:cs="Times New Roman"/>
          <w:sz w:val="24"/>
          <w:szCs w:val="24"/>
          <w:lang w:val="fr-CA"/>
        </w:rPr>
        <w:t>s</w:t>
      </w:r>
      <w:r w:rsidR="00265979" w:rsidRPr="009258D9">
        <w:rPr>
          <w:rFonts w:ascii="Times New Roman" w:hAnsi="Times New Roman" w:cs="Times New Roman"/>
          <w:sz w:val="24"/>
          <w:szCs w:val="24"/>
          <w:lang w:val="fr-CA"/>
        </w:rPr>
        <w:t>.</w:t>
      </w:r>
    </w:p>
    <w:p w14:paraId="16B83824" w14:textId="4816A348" w:rsidR="003D4970" w:rsidRPr="009258D9" w:rsidRDefault="00780457" w:rsidP="003D4970">
      <w:pPr>
        <w:spacing w:after="225" w:line="270" w:lineRule="atLeast"/>
        <w:rPr>
          <w:rFonts w:ascii="Times New Roman" w:hAnsi="Times New Roman" w:cs="Times New Roman"/>
          <w:sz w:val="24"/>
          <w:szCs w:val="24"/>
          <w:lang w:val="fr-CA"/>
        </w:rPr>
      </w:pPr>
      <w:r w:rsidRPr="00780457">
        <w:rPr>
          <w:rFonts w:ascii="Times New Roman" w:hAnsi="Times New Roman" w:cs="Times New Roman"/>
          <w:sz w:val="24"/>
          <w:szCs w:val="24"/>
          <w:lang w:val="fr-CA"/>
        </w:rPr>
        <w:t>Lorsque la Politique nationale des aéroports a été adoptée au milieu des années</w:t>
      </w:r>
      <w:r w:rsidR="003B7801">
        <w:rPr>
          <w:rFonts w:ascii="Times New Roman" w:hAnsi="Times New Roman" w:cs="Times New Roman"/>
          <w:sz w:val="24"/>
          <w:szCs w:val="24"/>
          <w:lang w:val="fr-CA"/>
        </w:rPr>
        <w:t> </w:t>
      </w:r>
      <w:r w:rsidRPr="00780457">
        <w:rPr>
          <w:rFonts w:ascii="Times New Roman" w:hAnsi="Times New Roman" w:cs="Times New Roman"/>
          <w:sz w:val="24"/>
          <w:szCs w:val="24"/>
          <w:lang w:val="fr-CA"/>
        </w:rPr>
        <w:t>1990, un des principes fondateurs était que la plupart des grands aéroports du Canada devaient être financièrement autonomes, ce qui a été le cas. La politique reconnaissait toutefois que certains aéroports à faible trafic auraient besoin d</w:t>
      </w:r>
      <w:r w:rsidR="003B7801">
        <w:rPr>
          <w:rFonts w:ascii="Times New Roman" w:hAnsi="Times New Roman" w:cs="Times New Roman"/>
          <w:sz w:val="24"/>
          <w:szCs w:val="24"/>
          <w:lang w:val="fr-CA"/>
        </w:rPr>
        <w:t>’</w:t>
      </w:r>
      <w:r w:rsidRPr="00780457">
        <w:rPr>
          <w:rFonts w:ascii="Times New Roman" w:hAnsi="Times New Roman" w:cs="Times New Roman"/>
          <w:sz w:val="24"/>
          <w:szCs w:val="24"/>
          <w:lang w:val="fr-CA"/>
        </w:rPr>
        <w:t>aide du gouvernement fédéral</w:t>
      </w:r>
      <w:r w:rsidR="00265979" w:rsidRPr="009258D9">
        <w:rPr>
          <w:rFonts w:ascii="Times New Roman" w:hAnsi="Times New Roman" w:cs="Times New Roman"/>
          <w:sz w:val="24"/>
          <w:szCs w:val="24"/>
          <w:lang w:val="fr-CA"/>
        </w:rPr>
        <w:t>.</w:t>
      </w:r>
    </w:p>
    <w:p w14:paraId="344E83D0" w14:textId="46240DED" w:rsidR="003D4970" w:rsidRPr="00265979" w:rsidRDefault="00780457" w:rsidP="003D4970">
      <w:pPr>
        <w:spacing w:after="225" w:line="270" w:lineRule="atLeast"/>
        <w:rPr>
          <w:rFonts w:ascii="Times New Roman" w:hAnsi="Times New Roman" w:cs="Times New Roman"/>
          <w:sz w:val="24"/>
          <w:szCs w:val="24"/>
          <w:lang w:val="fr-CA"/>
        </w:rPr>
      </w:pPr>
      <w:r>
        <w:rPr>
          <w:rFonts w:ascii="Times New Roman" w:hAnsi="Times New Roman" w:cs="Times New Roman"/>
          <w:sz w:val="24"/>
          <w:szCs w:val="24"/>
          <w:lang w:val="fr-CA"/>
        </w:rPr>
        <w:t>L</w:t>
      </w:r>
      <w:r w:rsidR="003B7801">
        <w:rPr>
          <w:rFonts w:ascii="Times New Roman" w:hAnsi="Times New Roman" w:cs="Times New Roman"/>
          <w:sz w:val="24"/>
          <w:szCs w:val="24"/>
          <w:lang w:val="fr-CA"/>
        </w:rPr>
        <w:t>’</w:t>
      </w:r>
      <w:r w:rsidRPr="00780457">
        <w:rPr>
          <w:rFonts w:ascii="Times New Roman" w:hAnsi="Times New Roman" w:cs="Times New Roman"/>
          <w:sz w:val="24"/>
          <w:szCs w:val="24"/>
          <w:lang w:val="fr-CA"/>
        </w:rPr>
        <w:t>adoption de la Politique nationale des aéroports (PNA) a donné lieu au transfert de la responsabilité financière pour les aéroports du gouvernement du Canada à des a</w:t>
      </w:r>
      <w:r>
        <w:rPr>
          <w:rFonts w:ascii="Times New Roman" w:hAnsi="Times New Roman" w:cs="Times New Roman"/>
          <w:sz w:val="24"/>
          <w:szCs w:val="24"/>
          <w:lang w:val="fr-CA"/>
        </w:rPr>
        <w:t>dministrations</w:t>
      </w:r>
      <w:r w:rsidRPr="00780457">
        <w:rPr>
          <w:rFonts w:ascii="Times New Roman" w:hAnsi="Times New Roman" w:cs="Times New Roman"/>
          <w:sz w:val="24"/>
          <w:szCs w:val="24"/>
          <w:lang w:val="fr-CA"/>
        </w:rPr>
        <w:t xml:space="preserve"> loca</w:t>
      </w:r>
      <w:r>
        <w:rPr>
          <w:rFonts w:ascii="Times New Roman" w:hAnsi="Times New Roman" w:cs="Times New Roman"/>
          <w:sz w:val="24"/>
          <w:szCs w:val="24"/>
          <w:lang w:val="fr-CA"/>
        </w:rPr>
        <w:t>les</w:t>
      </w:r>
      <w:r w:rsidRPr="00780457">
        <w:rPr>
          <w:rFonts w:ascii="Times New Roman" w:hAnsi="Times New Roman" w:cs="Times New Roman"/>
          <w:sz w:val="24"/>
          <w:szCs w:val="24"/>
          <w:lang w:val="fr-CA"/>
        </w:rPr>
        <w:t xml:space="preserve">. Ce modèle financier a </w:t>
      </w:r>
      <w:r>
        <w:rPr>
          <w:rFonts w:ascii="Times New Roman" w:hAnsi="Times New Roman" w:cs="Times New Roman"/>
          <w:sz w:val="24"/>
          <w:szCs w:val="24"/>
          <w:lang w:val="fr-CA"/>
        </w:rPr>
        <w:t xml:space="preserve">été une </w:t>
      </w:r>
      <w:r w:rsidR="00920F13">
        <w:rPr>
          <w:rFonts w:ascii="Times New Roman" w:hAnsi="Times New Roman" w:cs="Times New Roman"/>
          <w:sz w:val="24"/>
          <w:szCs w:val="24"/>
          <w:lang w:val="fr-CA"/>
        </w:rPr>
        <w:t xml:space="preserve">véritable </w:t>
      </w:r>
      <w:r>
        <w:rPr>
          <w:rFonts w:ascii="Times New Roman" w:hAnsi="Times New Roman" w:cs="Times New Roman"/>
          <w:sz w:val="24"/>
          <w:szCs w:val="24"/>
          <w:lang w:val="fr-CA"/>
        </w:rPr>
        <w:t>aubaine</w:t>
      </w:r>
      <w:r w:rsidRPr="00780457">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pour les contribuables, donnant lieu à </w:t>
      </w:r>
      <w:r w:rsidRPr="00780457">
        <w:rPr>
          <w:rFonts w:ascii="Times New Roman" w:hAnsi="Times New Roman" w:cs="Times New Roman"/>
          <w:sz w:val="24"/>
          <w:szCs w:val="24"/>
          <w:lang w:val="fr-CA"/>
        </w:rPr>
        <w:t>un transfert net de fonds des aéroports au gouvernement fédéral</w:t>
      </w:r>
      <w:r w:rsidR="00920F13">
        <w:rPr>
          <w:rFonts w:ascii="Times New Roman" w:hAnsi="Times New Roman" w:cs="Times New Roman"/>
          <w:sz w:val="24"/>
          <w:szCs w:val="24"/>
          <w:lang w:val="fr-CA"/>
        </w:rPr>
        <w:t xml:space="preserve"> de</w:t>
      </w:r>
      <w:r w:rsidRPr="00780457">
        <w:rPr>
          <w:rFonts w:ascii="Times New Roman" w:hAnsi="Times New Roman" w:cs="Times New Roman"/>
          <w:sz w:val="24"/>
          <w:szCs w:val="24"/>
          <w:lang w:val="fr-CA"/>
        </w:rPr>
        <w:t xml:space="preserve"> 396 millions de dollars en loyer</w:t>
      </w:r>
      <w:r w:rsidR="003B7801">
        <w:rPr>
          <w:rFonts w:ascii="Times New Roman" w:hAnsi="Times New Roman" w:cs="Times New Roman"/>
          <w:sz w:val="24"/>
          <w:szCs w:val="24"/>
          <w:lang w:val="fr-CA"/>
        </w:rPr>
        <w:t>,</w:t>
      </w:r>
      <w:r w:rsidR="00807068">
        <w:rPr>
          <w:rFonts w:ascii="Times New Roman" w:hAnsi="Times New Roman" w:cs="Times New Roman"/>
          <w:sz w:val="24"/>
          <w:szCs w:val="24"/>
          <w:lang w:val="fr-CA"/>
        </w:rPr>
        <w:t xml:space="preserve"> et ce,</w:t>
      </w:r>
      <w:r w:rsidRPr="00780457">
        <w:rPr>
          <w:rFonts w:ascii="Times New Roman" w:hAnsi="Times New Roman" w:cs="Times New Roman"/>
          <w:sz w:val="24"/>
          <w:szCs w:val="24"/>
          <w:lang w:val="fr-CA"/>
        </w:rPr>
        <w:t xml:space="preserve"> </w:t>
      </w:r>
      <w:r>
        <w:rPr>
          <w:rFonts w:ascii="Times New Roman" w:hAnsi="Times New Roman" w:cs="Times New Roman"/>
          <w:sz w:val="24"/>
          <w:szCs w:val="24"/>
          <w:lang w:val="fr-CA"/>
        </w:rPr>
        <w:t>seulement pour</w:t>
      </w:r>
      <w:r w:rsidRPr="00780457">
        <w:rPr>
          <w:rFonts w:ascii="Times New Roman" w:hAnsi="Times New Roman" w:cs="Times New Roman"/>
          <w:sz w:val="24"/>
          <w:szCs w:val="24"/>
          <w:lang w:val="fr-CA"/>
        </w:rPr>
        <w:t xml:space="preserve"> 2018. En fait, les aéroports ont payé plus de 6 milliards de dollars en loyer au gouvernement fédéral depuis le transfert de la gestion des aéroports du Canada à des administrations aéroportuaires sans capital-actions en 1992</w:t>
      </w:r>
      <w:r w:rsidR="00265979">
        <w:rPr>
          <w:rFonts w:ascii="Times New Roman" w:hAnsi="Times New Roman" w:cs="Times New Roman"/>
          <w:sz w:val="24"/>
          <w:szCs w:val="24"/>
          <w:lang w:val="fr-CA"/>
        </w:rPr>
        <w:t>.</w:t>
      </w:r>
    </w:p>
    <w:p w14:paraId="43238805" w14:textId="5A40BECD" w:rsidR="003D4970" w:rsidRPr="009258D9" w:rsidRDefault="00920F13" w:rsidP="003D4970">
      <w:pPr>
        <w:spacing w:after="225" w:line="270" w:lineRule="atLeast"/>
        <w:rPr>
          <w:rFonts w:ascii="Times New Roman" w:hAnsi="Times New Roman" w:cs="Times New Roman"/>
          <w:sz w:val="24"/>
          <w:szCs w:val="24"/>
          <w:lang w:val="fr-CA"/>
        </w:rPr>
      </w:pPr>
      <w:r w:rsidRPr="00920F13">
        <w:rPr>
          <w:rFonts w:ascii="Times New Roman" w:hAnsi="Times New Roman" w:cs="Times New Roman"/>
          <w:sz w:val="24"/>
          <w:szCs w:val="24"/>
          <w:lang w:val="fr-CA"/>
        </w:rPr>
        <w:t>Les revenus des aéroports canadiens proviennent de trois sources</w:t>
      </w:r>
      <w:r w:rsidR="00575544">
        <w:rPr>
          <w:rFonts w:ascii="Times New Roman" w:hAnsi="Times New Roman" w:cs="Times New Roman"/>
          <w:sz w:val="24"/>
          <w:szCs w:val="24"/>
          <w:lang w:val="fr-CA"/>
        </w:rPr>
        <w:t> </w:t>
      </w:r>
      <w:r w:rsidR="00265979" w:rsidRPr="009258D9">
        <w:rPr>
          <w:rFonts w:ascii="Times New Roman" w:hAnsi="Times New Roman" w:cs="Times New Roman"/>
          <w:sz w:val="24"/>
          <w:szCs w:val="24"/>
          <w:lang w:val="fr-CA"/>
        </w:rPr>
        <w:t>:</w:t>
      </w:r>
    </w:p>
    <w:p w14:paraId="604AE27C" w14:textId="65205763" w:rsidR="003D4970" w:rsidRPr="00575544" w:rsidRDefault="00575544" w:rsidP="003D4970">
      <w:pPr>
        <w:numPr>
          <w:ilvl w:val="0"/>
          <w:numId w:val="1"/>
        </w:numPr>
        <w:spacing w:before="100" w:beforeAutospacing="1" w:after="100" w:afterAutospacing="1" w:line="300" w:lineRule="atLeast"/>
        <w:ind w:left="375"/>
        <w:rPr>
          <w:rFonts w:ascii="Times New Roman" w:hAnsi="Times New Roman" w:cs="Times New Roman"/>
          <w:sz w:val="24"/>
          <w:szCs w:val="24"/>
          <w:lang w:val="fr-CA"/>
        </w:rPr>
      </w:pPr>
      <w:r w:rsidRPr="00575544">
        <w:rPr>
          <w:rFonts w:ascii="Times New Roman" w:hAnsi="Times New Roman" w:cs="Times New Roman"/>
          <w:sz w:val="24"/>
          <w:szCs w:val="24"/>
          <w:lang w:val="fr-CA"/>
        </w:rPr>
        <w:t>Revenus aéronautiques</w:t>
      </w:r>
      <w:r w:rsidR="003B7801">
        <w:rPr>
          <w:rFonts w:ascii="Times New Roman" w:hAnsi="Times New Roman" w:cs="Times New Roman"/>
          <w:sz w:val="24"/>
          <w:szCs w:val="24"/>
          <w:lang w:val="fr-CA"/>
        </w:rPr>
        <w:t> </w:t>
      </w:r>
      <w:r w:rsidRPr="00575544">
        <w:rPr>
          <w:rFonts w:ascii="Times New Roman" w:hAnsi="Times New Roman" w:cs="Times New Roman"/>
          <w:sz w:val="24"/>
          <w:szCs w:val="24"/>
          <w:lang w:val="fr-CA"/>
        </w:rPr>
        <w:t>: frais d</w:t>
      </w:r>
      <w:r w:rsidR="003B7801">
        <w:rPr>
          <w:rFonts w:ascii="Times New Roman" w:hAnsi="Times New Roman" w:cs="Times New Roman"/>
          <w:sz w:val="24"/>
          <w:szCs w:val="24"/>
          <w:lang w:val="fr-CA"/>
        </w:rPr>
        <w:t>’</w:t>
      </w:r>
      <w:r w:rsidRPr="00575544">
        <w:rPr>
          <w:rFonts w:ascii="Times New Roman" w:hAnsi="Times New Roman" w:cs="Times New Roman"/>
          <w:sz w:val="24"/>
          <w:szCs w:val="24"/>
          <w:lang w:val="fr-CA"/>
        </w:rPr>
        <w:t>atterrissage et d’aérogare facturés aux transporteurs aériens et aux autres utilisateurs de l</w:t>
      </w:r>
      <w:r w:rsidR="003B7801">
        <w:rPr>
          <w:rFonts w:ascii="Times New Roman" w:hAnsi="Times New Roman" w:cs="Times New Roman"/>
          <w:sz w:val="24"/>
          <w:szCs w:val="24"/>
          <w:lang w:val="fr-CA"/>
        </w:rPr>
        <w:t>’</w:t>
      </w:r>
      <w:r w:rsidRPr="00575544">
        <w:rPr>
          <w:rFonts w:ascii="Times New Roman" w:hAnsi="Times New Roman" w:cs="Times New Roman"/>
          <w:sz w:val="24"/>
          <w:szCs w:val="24"/>
          <w:lang w:val="fr-CA"/>
        </w:rPr>
        <w:t>aéroport</w:t>
      </w:r>
      <w:r w:rsidR="003D4970" w:rsidRPr="00575544">
        <w:rPr>
          <w:rFonts w:ascii="Times New Roman" w:hAnsi="Times New Roman" w:cs="Times New Roman"/>
          <w:sz w:val="24"/>
          <w:szCs w:val="24"/>
          <w:lang w:val="fr-CA"/>
        </w:rPr>
        <w:t>.</w:t>
      </w:r>
    </w:p>
    <w:p w14:paraId="33DF8A76" w14:textId="68E19912" w:rsidR="003D4970" w:rsidRDefault="00575544" w:rsidP="003D4970">
      <w:pPr>
        <w:numPr>
          <w:ilvl w:val="0"/>
          <w:numId w:val="1"/>
        </w:numPr>
        <w:spacing w:before="100" w:beforeAutospacing="1" w:after="100" w:afterAutospacing="1" w:line="300" w:lineRule="atLeast"/>
        <w:ind w:left="375"/>
        <w:rPr>
          <w:rFonts w:ascii="Times New Roman" w:hAnsi="Times New Roman" w:cs="Times New Roman"/>
          <w:sz w:val="24"/>
          <w:szCs w:val="24"/>
          <w:lang w:val="en-US"/>
        </w:rPr>
      </w:pPr>
      <w:r w:rsidRPr="00575544">
        <w:rPr>
          <w:rFonts w:ascii="Times New Roman" w:hAnsi="Times New Roman" w:cs="Times New Roman"/>
          <w:sz w:val="24"/>
          <w:szCs w:val="24"/>
          <w:lang w:val="en-US"/>
        </w:rPr>
        <w:t>Non-Aeronautical Revenue:  Generated by businesses deployed and developed on airport land (hotels, shops, restaurants, parking, etc</w:t>
      </w:r>
      <w:r>
        <w:rPr>
          <w:rFonts w:ascii="Times New Roman" w:hAnsi="Times New Roman" w:cs="Times New Roman"/>
          <w:sz w:val="24"/>
          <w:szCs w:val="24"/>
          <w:lang w:val="en-US"/>
        </w:rPr>
        <w:t>.</w:t>
      </w:r>
      <w:r w:rsidR="003D4970">
        <w:rPr>
          <w:rFonts w:ascii="Times New Roman" w:hAnsi="Times New Roman" w:cs="Times New Roman"/>
          <w:sz w:val="24"/>
          <w:szCs w:val="24"/>
          <w:lang w:val="en-US"/>
        </w:rPr>
        <w:t>).</w:t>
      </w:r>
    </w:p>
    <w:p w14:paraId="21CF9B6C" w14:textId="457C5154" w:rsidR="003D4970" w:rsidRPr="00575544" w:rsidRDefault="00575544" w:rsidP="003D4970">
      <w:pPr>
        <w:numPr>
          <w:ilvl w:val="0"/>
          <w:numId w:val="1"/>
        </w:numPr>
        <w:spacing w:before="100" w:beforeAutospacing="1" w:after="100" w:afterAutospacing="1" w:line="300" w:lineRule="atLeast"/>
        <w:ind w:left="375"/>
        <w:rPr>
          <w:rFonts w:ascii="Times New Roman" w:hAnsi="Times New Roman" w:cs="Times New Roman"/>
          <w:sz w:val="24"/>
          <w:szCs w:val="24"/>
          <w:lang w:val="fr-CA"/>
        </w:rPr>
      </w:pPr>
      <w:r w:rsidRPr="00575544">
        <w:rPr>
          <w:rFonts w:ascii="Times New Roman" w:hAnsi="Times New Roman" w:cs="Times New Roman"/>
          <w:sz w:val="24"/>
          <w:szCs w:val="24"/>
          <w:lang w:val="fr-CA"/>
        </w:rPr>
        <w:t>Frais d</w:t>
      </w:r>
      <w:r w:rsidR="003B7801">
        <w:rPr>
          <w:rFonts w:ascii="Times New Roman" w:hAnsi="Times New Roman" w:cs="Times New Roman"/>
          <w:sz w:val="24"/>
          <w:szCs w:val="24"/>
          <w:lang w:val="fr-CA"/>
        </w:rPr>
        <w:t>’</w:t>
      </w:r>
      <w:r w:rsidRPr="00575544">
        <w:rPr>
          <w:rFonts w:ascii="Times New Roman" w:hAnsi="Times New Roman" w:cs="Times New Roman"/>
          <w:sz w:val="24"/>
          <w:szCs w:val="24"/>
          <w:lang w:val="fr-CA"/>
        </w:rPr>
        <w:t>améliorations aéroportuaires ajoutés au coût des billets d</w:t>
      </w:r>
      <w:r w:rsidR="003B7801">
        <w:rPr>
          <w:rFonts w:ascii="Times New Roman" w:hAnsi="Times New Roman" w:cs="Times New Roman"/>
          <w:sz w:val="24"/>
          <w:szCs w:val="24"/>
          <w:lang w:val="fr-CA"/>
        </w:rPr>
        <w:t>’</w:t>
      </w:r>
      <w:r w:rsidRPr="00575544">
        <w:rPr>
          <w:rFonts w:ascii="Times New Roman" w:hAnsi="Times New Roman" w:cs="Times New Roman"/>
          <w:sz w:val="24"/>
          <w:szCs w:val="24"/>
          <w:lang w:val="fr-CA"/>
        </w:rPr>
        <w:t>avion</w:t>
      </w:r>
      <w:r w:rsidR="003B7801">
        <w:rPr>
          <w:rFonts w:ascii="Times New Roman" w:hAnsi="Times New Roman" w:cs="Times New Roman"/>
          <w:sz w:val="24"/>
          <w:szCs w:val="24"/>
          <w:lang w:val="fr-CA"/>
        </w:rPr>
        <w:t> </w:t>
      </w:r>
      <w:r w:rsidRPr="00575544">
        <w:rPr>
          <w:rFonts w:ascii="Times New Roman" w:hAnsi="Times New Roman" w:cs="Times New Roman"/>
          <w:sz w:val="24"/>
          <w:szCs w:val="24"/>
          <w:lang w:val="fr-CA"/>
        </w:rPr>
        <w:t>: utilisés uniquement dans les programmes d’infrastructures immobilisés qui bénéficient aux voyageurs et aux autres utilisateurs de l</w:t>
      </w:r>
      <w:r w:rsidR="003B7801">
        <w:rPr>
          <w:rFonts w:ascii="Times New Roman" w:hAnsi="Times New Roman" w:cs="Times New Roman"/>
          <w:sz w:val="24"/>
          <w:szCs w:val="24"/>
          <w:lang w:val="fr-CA"/>
        </w:rPr>
        <w:t>’</w:t>
      </w:r>
      <w:r w:rsidRPr="00575544">
        <w:rPr>
          <w:rFonts w:ascii="Times New Roman" w:hAnsi="Times New Roman" w:cs="Times New Roman"/>
          <w:sz w:val="24"/>
          <w:szCs w:val="24"/>
          <w:lang w:val="fr-CA"/>
        </w:rPr>
        <w:t>aéroport</w:t>
      </w:r>
      <w:r w:rsidR="003D4970" w:rsidRPr="00575544">
        <w:rPr>
          <w:rFonts w:ascii="Times New Roman" w:hAnsi="Times New Roman" w:cs="Times New Roman"/>
          <w:sz w:val="24"/>
          <w:szCs w:val="24"/>
          <w:lang w:val="fr-CA"/>
        </w:rPr>
        <w:t>.</w:t>
      </w:r>
    </w:p>
    <w:p w14:paraId="348A4DCF" w14:textId="13AE0C03" w:rsidR="003D4970" w:rsidRPr="00815142" w:rsidRDefault="00815142" w:rsidP="003D4970">
      <w:pPr>
        <w:spacing w:after="225" w:line="270" w:lineRule="atLeast"/>
        <w:rPr>
          <w:rFonts w:ascii="Times New Roman" w:hAnsi="Times New Roman" w:cs="Times New Roman"/>
          <w:sz w:val="24"/>
          <w:szCs w:val="24"/>
          <w:lang w:val="fr-CA"/>
        </w:rPr>
      </w:pPr>
      <w:r w:rsidRPr="00815142">
        <w:rPr>
          <w:rFonts w:ascii="Times New Roman" w:hAnsi="Times New Roman" w:cs="Times New Roman"/>
          <w:sz w:val="24"/>
          <w:szCs w:val="24"/>
          <w:lang w:val="fr-CA"/>
        </w:rPr>
        <w:t>De façon générale, les aéroports ont des coûts fixes élevés et leurs revenus sont directement liés à la nature et au volume du trafic aérien. Les petits aéroports ne bénéficient pas des mêmes économies d</w:t>
      </w:r>
      <w:r w:rsidR="003B7801">
        <w:rPr>
          <w:rFonts w:ascii="Times New Roman" w:hAnsi="Times New Roman" w:cs="Times New Roman"/>
          <w:sz w:val="24"/>
          <w:szCs w:val="24"/>
          <w:lang w:val="fr-CA"/>
        </w:rPr>
        <w:t>’</w:t>
      </w:r>
      <w:r w:rsidRPr="00815142">
        <w:rPr>
          <w:rFonts w:ascii="Times New Roman" w:hAnsi="Times New Roman" w:cs="Times New Roman"/>
          <w:sz w:val="24"/>
          <w:szCs w:val="24"/>
          <w:lang w:val="fr-CA"/>
        </w:rPr>
        <w:t>échelle que les grands aéroports, mais ils ont les mêmes dépenses. En fait, toutes les dépenses d</w:t>
      </w:r>
      <w:r w:rsidR="003B7801">
        <w:rPr>
          <w:rFonts w:ascii="Times New Roman" w:hAnsi="Times New Roman" w:cs="Times New Roman"/>
          <w:sz w:val="24"/>
          <w:szCs w:val="24"/>
          <w:lang w:val="fr-CA"/>
        </w:rPr>
        <w:t>’</w:t>
      </w:r>
      <w:r w:rsidRPr="00815142">
        <w:rPr>
          <w:rFonts w:ascii="Times New Roman" w:hAnsi="Times New Roman" w:cs="Times New Roman"/>
          <w:sz w:val="24"/>
          <w:szCs w:val="24"/>
          <w:lang w:val="fr-CA"/>
        </w:rPr>
        <w:t>immobilisations des aéroports se classent dans une des quatre catégories suivantes</w:t>
      </w:r>
      <w:r w:rsidRPr="00815142">
        <w:rPr>
          <w:rFonts w:ascii="Times New Roman" w:hAnsi="Times New Roman" w:cs="Times New Roman"/>
          <w:sz w:val="24"/>
          <w:szCs w:val="24"/>
          <w:lang w:val="fr-CA"/>
        </w:rPr>
        <w:t> </w:t>
      </w:r>
      <w:r w:rsidR="003D4970" w:rsidRPr="00815142">
        <w:rPr>
          <w:rFonts w:ascii="Times New Roman" w:hAnsi="Times New Roman" w:cs="Times New Roman"/>
          <w:sz w:val="24"/>
          <w:szCs w:val="24"/>
          <w:lang w:val="fr-CA"/>
        </w:rPr>
        <w:t>:</w:t>
      </w:r>
    </w:p>
    <w:p w14:paraId="38D7D44B" w14:textId="1460FCF8" w:rsidR="003D4970" w:rsidRPr="00815142" w:rsidRDefault="00815142" w:rsidP="003D4970">
      <w:pPr>
        <w:numPr>
          <w:ilvl w:val="0"/>
          <w:numId w:val="2"/>
        </w:numPr>
        <w:spacing w:before="100" w:beforeAutospacing="1" w:after="100" w:afterAutospacing="1" w:line="300" w:lineRule="atLeast"/>
        <w:ind w:left="375"/>
        <w:rPr>
          <w:rFonts w:ascii="Times New Roman" w:hAnsi="Times New Roman" w:cs="Times New Roman"/>
          <w:sz w:val="24"/>
          <w:szCs w:val="24"/>
          <w:lang w:val="fr-CA"/>
        </w:rPr>
      </w:pPr>
      <w:proofErr w:type="gramStart"/>
      <w:r w:rsidRPr="00815142">
        <w:rPr>
          <w:rFonts w:ascii="Times New Roman" w:hAnsi="Times New Roman" w:cs="Times New Roman"/>
          <w:sz w:val="24"/>
          <w:szCs w:val="24"/>
          <w:lang w:val="fr-CA"/>
        </w:rPr>
        <w:t>les</w:t>
      </w:r>
      <w:proofErr w:type="gramEnd"/>
      <w:r w:rsidRPr="00815142">
        <w:rPr>
          <w:rFonts w:ascii="Times New Roman" w:hAnsi="Times New Roman" w:cs="Times New Roman"/>
          <w:sz w:val="24"/>
          <w:szCs w:val="24"/>
          <w:lang w:val="fr-CA"/>
        </w:rPr>
        <w:t xml:space="preserve"> coûts d</w:t>
      </w:r>
      <w:r w:rsidR="003B7801">
        <w:rPr>
          <w:rFonts w:ascii="Times New Roman" w:hAnsi="Times New Roman" w:cs="Times New Roman"/>
          <w:sz w:val="24"/>
          <w:szCs w:val="24"/>
          <w:lang w:val="fr-CA"/>
        </w:rPr>
        <w:t>’</w:t>
      </w:r>
      <w:r w:rsidRPr="00815142">
        <w:rPr>
          <w:rFonts w:ascii="Times New Roman" w:hAnsi="Times New Roman" w:cs="Times New Roman"/>
          <w:sz w:val="24"/>
          <w:szCs w:val="24"/>
          <w:lang w:val="fr-CA"/>
        </w:rPr>
        <w:t>exploitation et d’entretien de l</w:t>
      </w:r>
      <w:r w:rsidR="003B7801">
        <w:rPr>
          <w:rFonts w:ascii="Times New Roman" w:hAnsi="Times New Roman" w:cs="Times New Roman"/>
          <w:sz w:val="24"/>
          <w:szCs w:val="24"/>
          <w:lang w:val="fr-CA"/>
        </w:rPr>
        <w:t>’</w:t>
      </w:r>
      <w:r w:rsidRPr="00815142">
        <w:rPr>
          <w:rFonts w:ascii="Times New Roman" w:hAnsi="Times New Roman" w:cs="Times New Roman"/>
          <w:sz w:val="24"/>
          <w:szCs w:val="24"/>
          <w:lang w:val="fr-CA"/>
        </w:rPr>
        <w:t>équipement</w:t>
      </w:r>
      <w:r w:rsidR="003D4970" w:rsidRPr="00815142">
        <w:rPr>
          <w:rFonts w:ascii="Times New Roman" w:hAnsi="Times New Roman" w:cs="Times New Roman"/>
          <w:sz w:val="24"/>
          <w:szCs w:val="24"/>
          <w:lang w:val="fr-CA"/>
        </w:rPr>
        <w:t>;</w:t>
      </w:r>
    </w:p>
    <w:p w14:paraId="4AF80FC5" w14:textId="7427FC9E" w:rsidR="003D4970" w:rsidRPr="00815142" w:rsidRDefault="00815142" w:rsidP="003D4970">
      <w:pPr>
        <w:numPr>
          <w:ilvl w:val="0"/>
          <w:numId w:val="2"/>
        </w:numPr>
        <w:spacing w:before="100" w:beforeAutospacing="1" w:after="100" w:afterAutospacing="1" w:line="300" w:lineRule="atLeast"/>
        <w:ind w:left="375"/>
        <w:rPr>
          <w:rFonts w:ascii="Times New Roman" w:hAnsi="Times New Roman" w:cs="Times New Roman"/>
          <w:sz w:val="24"/>
          <w:szCs w:val="24"/>
          <w:lang w:val="fr-CA"/>
        </w:rPr>
      </w:pPr>
      <w:proofErr w:type="gramStart"/>
      <w:r w:rsidRPr="00815142">
        <w:rPr>
          <w:rFonts w:ascii="Times New Roman" w:hAnsi="Times New Roman" w:cs="Times New Roman"/>
          <w:sz w:val="24"/>
          <w:szCs w:val="24"/>
          <w:lang w:val="fr-CA"/>
        </w:rPr>
        <w:t>le</w:t>
      </w:r>
      <w:proofErr w:type="gramEnd"/>
      <w:r w:rsidRPr="00815142">
        <w:rPr>
          <w:rFonts w:ascii="Times New Roman" w:hAnsi="Times New Roman" w:cs="Times New Roman"/>
          <w:sz w:val="24"/>
          <w:szCs w:val="24"/>
          <w:lang w:val="fr-CA"/>
        </w:rPr>
        <w:t xml:space="preserve"> coût des projets de restauration en vue d’entretenir les bâtiments et les surfaces côté piste</w:t>
      </w:r>
      <w:r w:rsidR="003D4970" w:rsidRPr="00815142">
        <w:rPr>
          <w:rFonts w:ascii="Times New Roman" w:hAnsi="Times New Roman" w:cs="Times New Roman"/>
          <w:sz w:val="24"/>
          <w:szCs w:val="24"/>
          <w:lang w:val="fr-CA"/>
        </w:rPr>
        <w:t>;</w:t>
      </w:r>
    </w:p>
    <w:p w14:paraId="2981E032" w14:textId="03CF3A3B" w:rsidR="003D4970" w:rsidRPr="00815142" w:rsidRDefault="00815142" w:rsidP="003D4970">
      <w:pPr>
        <w:numPr>
          <w:ilvl w:val="0"/>
          <w:numId w:val="2"/>
        </w:numPr>
        <w:spacing w:before="100" w:beforeAutospacing="1" w:after="100" w:afterAutospacing="1" w:line="300" w:lineRule="atLeast"/>
        <w:ind w:left="375"/>
        <w:rPr>
          <w:rFonts w:ascii="Times New Roman" w:hAnsi="Times New Roman" w:cs="Times New Roman"/>
          <w:sz w:val="24"/>
          <w:szCs w:val="24"/>
          <w:lang w:val="fr-CA"/>
        </w:rPr>
      </w:pPr>
      <w:proofErr w:type="gramStart"/>
      <w:r w:rsidRPr="00815142">
        <w:rPr>
          <w:rFonts w:ascii="Times New Roman" w:hAnsi="Times New Roman" w:cs="Times New Roman"/>
          <w:sz w:val="24"/>
          <w:szCs w:val="24"/>
          <w:lang w:val="fr-CA"/>
        </w:rPr>
        <w:t>le</w:t>
      </w:r>
      <w:proofErr w:type="gramEnd"/>
      <w:r w:rsidRPr="00815142">
        <w:rPr>
          <w:rFonts w:ascii="Times New Roman" w:hAnsi="Times New Roman" w:cs="Times New Roman"/>
          <w:sz w:val="24"/>
          <w:szCs w:val="24"/>
          <w:lang w:val="fr-CA"/>
        </w:rPr>
        <w:t xml:space="preserve"> coût des grands projets d</w:t>
      </w:r>
      <w:r w:rsidR="003B7801">
        <w:rPr>
          <w:rFonts w:ascii="Times New Roman" w:hAnsi="Times New Roman" w:cs="Times New Roman"/>
          <w:sz w:val="24"/>
          <w:szCs w:val="24"/>
          <w:lang w:val="fr-CA"/>
        </w:rPr>
        <w:t>’</w:t>
      </w:r>
      <w:r w:rsidRPr="00815142">
        <w:rPr>
          <w:rFonts w:ascii="Times New Roman" w:hAnsi="Times New Roman" w:cs="Times New Roman"/>
          <w:sz w:val="24"/>
          <w:szCs w:val="24"/>
          <w:lang w:val="fr-CA"/>
        </w:rPr>
        <w:t>expansion afin de répondre à la demande croissante</w:t>
      </w:r>
      <w:r w:rsidR="003D4970" w:rsidRPr="00815142">
        <w:rPr>
          <w:rFonts w:ascii="Times New Roman" w:hAnsi="Times New Roman" w:cs="Times New Roman"/>
          <w:sz w:val="24"/>
          <w:szCs w:val="24"/>
          <w:lang w:val="fr-CA"/>
        </w:rPr>
        <w:t xml:space="preserve">; </w:t>
      </w:r>
      <w:r>
        <w:rPr>
          <w:rFonts w:ascii="Times New Roman" w:hAnsi="Times New Roman" w:cs="Times New Roman"/>
          <w:sz w:val="24"/>
          <w:szCs w:val="24"/>
          <w:lang w:val="fr-CA"/>
        </w:rPr>
        <w:t>et</w:t>
      </w:r>
    </w:p>
    <w:p w14:paraId="768299A7" w14:textId="1CC87908" w:rsidR="003D4970" w:rsidRPr="00762111" w:rsidRDefault="00762111" w:rsidP="003D4970">
      <w:pPr>
        <w:numPr>
          <w:ilvl w:val="0"/>
          <w:numId w:val="2"/>
        </w:numPr>
        <w:spacing w:before="100" w:beforeAutospacing="1" w:after="100" w:afterAutospacing="1" w:line="300" w:lineRule="atLeast"/>
        <w:ind w:left="375"/>
        <w:rPr>
          <w:rFonts w:ascii="Times New Roman" w:hAnsi="Times New Roman" w:cs="Times New Roman"/>
          <w:sz w:val="24"/>
          <w:szCs w:val="24"/>
          <w:lang w:val="fr-CA"/>
        </w:rPr>
      </w:pPr>
      <w:proofErr w:type="gramStart"/>
      <w:r w:rsidRPr="00762111">
        <w:rPr>
          <w:rFonts w:ascii="Times New Roman" w:hAnsi="Times New Roman" w:cs="Times New Roman"/>
          <w:sz w:val="24"/>
          <w:szCs w:val="24"/>
          <w:lang w:val="fr-CA"/>
        </w:rPr>
        <w:t>le</w:t>
      </w:r>
      <w:proofErr w:type="gramEnd"/>
      <w:r w:rsidRPr="00762111">
        <w:rPr>
          <w:rFonts w:ascii="Times New Roman" w:hAnsi="Times New Roman" w:cs="Times New Roman"/>
          <w:sz w:val="24"/>
          <w:szCs w:val="24"/>
          <w:lang w:val="fr-CA"/>
        </w:rPr>
        <w:t xml:space="preserve"> coût des grands projets d’expansion afin de faciliter la croissance des services aériens</w:t>
      </w:r>
      <w:r w:rsidR="003D4970" w:rsidRPr="00762111">
        <w:rPr>
          <w:rFonts w:ascii="Times New Roman" w:hAnsi="Times New Roman" w:cs="Times New Roman"/>
          <w:sz w:val="24"/>
          <w:szCs w:val="24"/>
          <w:lang w:val="fr-CA"/>
        </w:rPr>
        <w:t>.</w:t>
      </w:r>
    </w:p>
    <w:p w14:paraId="3CA93D04" w14:textId="631FC9AE" w:rsidR="00265979" w:rsidRDefault="00927E54" w:rsidP="003D4970">
      <w:pPr>
        <w:spacing w:after="225" w:line="270" w:lineRule="atLeast"/>
        <w:rPr>
          <w:rFonts w:ascii="Times New Roman" w:hAnsi="Times New Roman" w:cs="Times New Roman"/>
          <w:sz w:val="24"/>
          <w:szCs w:val="24"/>
          <w:lang w:val="fr-CA"/>
        </w:rPr>
      </w:pPr>
      <w:r>
        <w:rPr>
          <w:rFonts w:ascii="Times New Roman" w:hAnsi="Times New Roman" w:cs="Times New Roman"/>
          <w:sz w:val="24"/>
          <w:szCs w:val="24"/>
          <w:lang w:val="fr-CA"/>
        </w:rPr>
        <w:lastRenderedPageBreak/>
        <w:t>Reconnaissant</w:t>
      </w:r>
      <w:r w:rsidR="00265979" w:rsidRPr="00265979">
        <w:rPr>
          <w:rFonts w:ascii="Times New Roman" w:hAnsi="Times New Roman" w:cs="Times New Roman"/>
          <w:sz w:val="24"/>
          <w:szCs w:val="24"/>
          <w:lang w:val="fr-CA"/>
        </w:rPr>
        <w:t xml:space="preserve"> que l</w:t>
      </w:r>
      <w:r w:rsidR="0022580F">
        <w:rPr>
          <w:rFonts w:ascii="Times New Roman" w:hAnsi="Times New Roman" w:cs="Times New Roman"/>
          <w:sz w:val="24"/>
          <w:szCs w:val="24"/>
          <w:lang w:val="fr-CA"/>
        </w:rPr>
        <w:t>e manque</w:t>
      </w:r>
      <w:r w:rsidR="00265979" w:rsidRPr="00265979">
        <w:rPr>
          <w:rFonts w:ascii="Times New Roman" w:hAnsi="Times New Roman" w:cs="Times New Roman"/>
          <w:sz w:val="24"/>
          <w:szCs w:val="24"/>
          <w:lang w:val="fr-CA"/>
        </w:rPr>
        <w:t xml:space="preserve"> de fonds pourrait avoir un</w:t>
      </w:r>
      <w:r w:rsidR="0022580F">
        <w:rPr>
          <w:rFonts w:ascii="Times New Roman" w:hAnsi="Times New Roman" w:cs="Times New Roman"/>
          <w:sz w:val="24"/>
          <w:szCs w:val="24"/>
          <w:lang w:val="fr-CA"/>
        </w:rPr>
        <w:t>e</w:t>
      </w:r>
      <w:r w:rsidR="00265979" w:rsidRPr="00265979">
        <w:rPr>
          <w:rFonts w:ascii="Times New Roman" w:hAnsi="Times New Roman" w:cs="Times New Roman"/>
          <w:sz w:val="24"/>
          <w:szCs w:val="24"/>
          <w:lang w:val="fr-CA"/>
        </w:rPr>
        <w:t xml:space="preserve"> i</w:t>
      </w:r>
      <w:r w:rsidR="0022580F">
        <w:rPr>
          <w:rFonts w:ascii="Times New Roman" w:hAnsi="Times New Roman" w:cs="Times New Roman"/>
          <w:sz w:val="24"/>
          <w:szCs w:val="24"/>
          <w:lang w:val="fr-CA"/>
        </w:rPr>
        <w:t>ncidence</w:t>
      </w:r>
      <w:r w:rsidR="00265979" w:rsidRPr="00265979">
        <w:rPr>
          <w:rFonts w:ascii="Times New Roman" w:hAnsi="Times New Roman" w:cs="Times New Roman"/>
          <w:sz w:val="24"/>
          <w:szCs w:val="24"/>
          <w:lang w:val="fr-CA"/>
        </w:rPr>
        <w:t xml:space="preserve"> important</w:t>
      </w:r>
      <w:r w:rsidR="0022580F">
        <w:rPr>
          <w:rFonts w:ascii="Times New Roman" w:hAnsi="Times New Roman" w:cs="Times New Roman"/>
          <w:sz w:val="24"/>
          <w:szCs w:val="24"/>
          <w:lang w:val="fr-CA"/>
        </w:rPr>
        <w:t>e</w:t>
      </w:r>
      <w:r w:rsidR="00265979" w:rsidRPr="00265979">
        <w:rPr>
          <w:rFonts w:ascii="Times New Roman" w:hAnsi="Times New Roman" w:cs="Times New Roman"/>
          <w:sz w:val="24"/>
          <w:szCs w:val="24"/>
          <w:lang w:val="fr-CA"/>
        </w:rPr>
        <w:t xml:space="preserve"> sur la capacité des </w:t>
      </w:r>
      <w:r w:rsidR="0022580F">
        <w:rPr>
          <w:rFonts w:ascii="Times New Roman" w:hAnsi="Times New Roman" w:cs="Times New Roman"/>
          <w:sz w:val="24"/>
          <w:szCs w:val="24"/>
          <w:lang w:val="fr-CA"/>
        </w:rPr>
        <w:t>C</w:t>
      </w:r>
      <w:r w:rsidR="00265979" w:rsidRPr="00265979">
        <w:rPr>
          <w:rFonts w:ascii="Times New Roman" w:hAnsi="Times New Roman" w:cs="Times New Roman"/>
          <w:sz w:val="24"/>
          <w:szCs w:val="24"/>
          <w:lang w:val="fr-CA"/>
        </w:rPr>
        <w:t xml:space="preserve">anadiens </w:t>
      </w:r>
      <w:r w:rsidR="0022580F">
        <w:rPr>
          <w:rFonts w:ascii="Times New Roman" w:hAnsi="Times New Roman" w:cs="Times New Roman"/>
          <w:sz w:val="24"/>
          <w:szCs w:val="24"/>
          <w:lang w:val="fr-CA"/>
        </w:rPr>
        <w:t xml:space="preserve">à </w:t>
      </w:r>
      <w:r w:rsidR="00265979" w:rsidRPr="00265979">
        <w:rPr>
          <w:rFonts w:ascii="Times New Roman" w:hAnsi="Times New Roman" w:cs="Times New Roman"/>
          <w:sz w:val="24"/>
          <w:szCs w:val="24"/>
          <w:lang w:val="fr-CA"/>
        </w:rPr>
        <w:t>avoir accès à des services aériens</w:t>
      </w:r>
      <w:r>
        <w:rPr>
          <w:rFonts w:ascii="Times New Roman" w:hAnsi="Times New Roman" w:cs="Times New Roman"/>
          <w:sz w:val="24"/>
          <w:szCs w:val="24"/>
          <w:lang w:val="fr-CA"/>
        </w:rPr>
        <w:t>, le gouvernement</w:t>
      </w:r>
      <w:r w:rsidR="0022580F">
        <w:rPr>
          <w:rFonts w:ascii="Times New Roman" w:hAnsi="Times New Roman" w:cs="Times New Roman"/>
          <w:sz w:val="24"/>
          <w:szCs w:val="24"/>
          <w:lang w:val="fr-CA"/>
        </w:rPr>
        <w:t xml:space="preserve"> a</w:t>
      </w:r>
      <w:r w:rsidR="00265979">
        <w:rPr>
          <w:rFonts w:ascii="Times New Roman" w:hAnsi="Times New Roman" w:cs="Times New Roman"/>
          <w:sz w:val="24"/>
          <w:szCs w:val="24"/>
          <w:lang w:val="fr-CA"/>
        </w:rPr>
        <w:t xml:space="preserve"> cré</w:t>
      </w:r>
      <w:r w:rsidR="000656F7">
        <w:rPr>
          <w:rFonts w:ascii="Times New Roman" w:hAnsi="Times New Roman" w:cs="Times New Roman"/>
          <w:sz w:val="24"/>
          <w:szCs w:val="24"/>
          <w:lang w:val="fr-CA"/>
        </w:rPr>
        <w:t>é</w:t>
      </w:r>
      <w:r w:rsidR="00265979">
        <w:rPr>
          <w:rFonts w:ascii="Times New Roman" w:hAnsi="Times New Roman" w:cs="Times New Roman"/>
          <w:sz w:val="24"/>
          <w:szCs w:val="24"/>
          <w:lang w:val="fr-CA"/>
        </w:rPr>
        <w:t xml:space="preserve"> le </w:t>
      </w:r>
      <w:r>
        <w:rPr>
          <w:rFonts w:ascii="Times New Roman" w:hAnsi="Times New Roman" w:cs="Times New Roman"/>
          <w:sz w:val="24"/>
          <w:szCs w:val="24"/>
          <w:lang w:val="fr-CA"/>
        </w:rPr>
        <w:t>P</w:t>
      </w:r>
      <w:r w:rsidR="00265979">
        <w:rPr>
          <w:rFonts w:ascii="Times New Roman" w:hAnsi="Times New Roman" w:cs="Times New Roman"/>
          <w:sz w:val="24"/>
          <w:szCs w:val="24"/>
          <w:lang w:val="fr-CA"/>
        </w:rPr>
        <w:t>rogramme d</w:t>
      </w:r>
      <w:r w:rsidR="003B7801">
        <w:rPr>
          <w:rFonts w:ascii="Times New Roman" w:hAnsi="Times New Roman" w:cs="Times New Roman"/>
          <w:sz w:val="24"/>
          <w:szCs w:val="24"/>
          <w:lang w:val="fr-CA"/>
        </w:rPr>
        <w:t>’</w:t>
      </w:r>
      <w:r w:rsidR="00265979">
        <w:rPr>
          <w:rFonts w:ascii="Times New Roman" w:hAnsi="Times New Roman" w:cs="Times New Roman"/>
          <w:sz w:val="24"/>
          <w:szCs w:val="24"/>
          <w:lang w:val="fr-CA"/>
        </w:rPr>
        <w:t xml:space="preserve">aide aux immobilisations aéroportuaires (PAIA) en tant que véhicule de financement pour </w:t>
      </w:r>
      <w:r>
        <w:rPr>
          <w:rFonts w:ascii="Times New Roman" w:hAnsi="Times New Roman" w:cs="Times New Roman"/>
          <w:sz w:val="24"/>
          <w:szCs w:val="24"/>
          <w:lang w:val="fr-CA"/>
        </w:rPr>
        <w:t>appuyer</w:t>
      </w:r>
      <w:r w:rsidR="00265979">
        <w:rPr>
          <w:rFonts w:ascii="Times New Roman" w:hAnsi="Times New Roman" w:cs="Times New Roman"/>
          <w:sz w:val="24"/>
          <w:szCs w:val="24"/>
          <w:lang w:val="fr-CA"/>
        </w:rPr>
        <w:t xml:space="preserve"> de nombreux aéroports, mais pas tous.</w:t>
      </w:r>
    </w:p>
    <w:p w14:paraId="5EB38106" w14:textId="485F71F8" w:rsidR="003D4970" w:rsidRPr="00917763" w:rsidRDefault="00ED4855" w:rsidP="003D4970">
      <w:pPr>
        <w:spacing w:after="225" w:line="270" w:lineRule="atLeast"/>
        <w:rPr>
          <w:rFonts w:ascii="Times New Roman" w:hAnsi="Times New Roman" w:cs="Times New Roman"/>
          <w:sz w:val="24"/>
          <w:szCs w:val="24"/>
          <w:lang w:val="fr-CA"/>
        </w:rPr>
      </w:pPr>
      <w:r>
        <w:rPr>
          <w:rFonts w:ascii="Times New Roman" w:hAnsi="Times New Roman" w:cs="Times New Roman"/>
          <w:sz w:val="24"/>
          <w:szCs w:val="24"/>
          <w:lang w:val="fr-CA"/>
        </w:rPr>
        <w:t>De bien des façons, l</w:t>
      </w:r>
      <w:r w:rsidRPr="00ED4855">
        <w:rPr>
          <w:rFonts w:ascii="Times New Roman" w:hAnsi="Times New Roman" w:cs="Times New Roman"/>
          <w:sz w:val="24"/>
          <w:szCs w:val="24"/>
          <w:lang w:val="fr-CA"/>
        </w:rPr>
        <w:t>e PAIA est devenu une ressource précieuse pour le financement des aéroports admissibles. Toutefois, malgré les améliorations apportées au cours des dernières années, le financement n’a pas été à la hauteur pour répondre à la demande accrue en matière de sécurité et de sûreté</w:t>
      </w:r>
      <w:r>
        <w:rPr>
          <w:rFonts w:ascii="Times New Roman" w:hAnsi="Times New Roman" w:cs="Times New Roman"/>
          <w:sz w:val="24"/>
          <w:szCs w:val="24"/>
          <w:lang w:val="fr-CA"/>
        </w:rPr>
        <w:t>.</w:t>
      </w:r>
    </w:p>
    <w:p w14:paraId="2769A929" w14:textId="3EFBE6DA" w:rsidR="00265979" w:rsidRPr="00265979" w:rsidRDefault="00265979" w:rsidP="003D4970">
      <w:pPr>
        <w:spacing w:after="225" w:line="270" w:lineRule="atLeast"/>
        <w:rPr>
          <w:rFonts w:ascii="Times New Roman" w:hAnsi="Times New Roman" w:cs="Times New Roman"/>
          <w:sz w:val="24"/>
          <w:szCs w:val="24"/>
          <w:lang w:val="fr-CA"/>
        </w:rPr>
      </w:pPr>
      <w:r w:rsidRPr="00265979">
        <w:rPr>
          <w:rFonts w:ascii="Times New Roman" w:hAnsi="Times New Roman" w:cs="Times New Roman"/>
          <w:sz w:val="24"/>
          <w:szCs w:val="24"/>
          <w:lang w:val="fr-CA"/>
        </w:rPr>
        <w:t xml:space="preserve">Le PAIA finance des projets pluriannuels, </w:t>
      </w:r>
      <w:r w:rsidR="00733AD9">
        <w:rPr>
          <w:rFonts w:ascii="Times New Roman" w:hAnsi="Times New Roman" w:cs="Times New Roman"/>
          <w:sz w:val="24"/>
          <w:szCs w:val="24"/>
          <w:lang w:val="fr-CA"/>
        </w:rPr>
        <w:t xml:space="preserve">ce </w:t>
      </w:r>
      <w:r w:rsidRPr="00265979">
        <w:rPr>
          <w:rFonts w:ascii="Times New Roman" w:hAnsi="Times New Roman" w:cs="Times New Roman"/>
          <w:sz w:val="24"/>
          <w:szCs w:val="24"/>
          <w:lang w:val="fr-CA"/>
        </w:rPr>
        <w:t xml:space="preserve">qui </w:t>
      </w:r>
      <w:r w:rsidR="00733AD9">
        <w:rPr>
          <w:rFonts w:ascii="Times New Roman" w:hAnsi="Times New Roman" w:cs="Times New Roman"/>
          <w:sz w:val="24"/>
          <w:szCs w:val="24"/>
          <w:lang w:val="fr-CA"/>
        </w:rPr>
        <w:t>constitue</w:t>
      </w:r>
      <w:r>
        <w:rPr>
          <w:rFonts w:ascii="Times New Roman" w:hAnsi="Times New Roman" w:cs="Times New Roman"/>
          <w:sz w:val="24"/>
          <w:szCs w:val="24"/>
          <w:lang w:val="fr-CA"/>
        </w:rPr>
        <w:t xml:space="preserve"> </w:t>
      </w:r>
      <w:r w:rsidR="00733AD9">
        <w:rPr>
          <w:rFonts w:ascii="Times New Roman" w:hAnsi="Times New Roman" w:cs="Times New Roman"/>
          <w:sz w:val="24"/>
          <w:szCs w:val="24"/>
          <w:lang w:val="fr-CA"/>
        </w:rPr>
        <w:t xml:space="preserve">un avantage </w:t>
      </w:r>
      <w:r>
        <w:rPr>
          <w:rFonts w:ascii="Times New Roman" w:hAnsi="Times New Roman" w:cs="Times New Roman"/>
          <w:sz w:val="24"/>
          <w:szCs w:val="24"/>
          <w:lang w:val="fr-CA"/>
        </w:rPr>
        <w:t xml:space="preserve">pour des améliorations aéroportuaires complexes. Toutefois, </w:t>
      </w:r>
      <w:r w:rsidR="00807068">
        <w:rPr>
          <w:rFonts w:ascii="Times New Roman" w:hAnsi="Times New Roman" w:cs="Times New Roman"/>
          <w:sz w:val="24"/>
          <w:szCs w:val="24"/>
          <w:lang w:val="fr-CA"/>
        </w:rPr>
        <w:t xml:space="preserve">il arrive parfois que </w:t>
      </w:r>
      <w:r>
        <w:rPr>
          <w:rFonts w:ascii="Times New Roman" w:hAnsi="Times New Roman" w:cs="Times New Roman"/>
          <w:sz w:val="24"/>
          <w:szCs w:val="24"/>
          <w:lang w:val="fr-CA"/>
        </w:rPr>
        <w:t xml:space="preserve">le </w:t>
      </w:r>
      <w:r w:rsidR="00733AD9">
        <w:rPr>
          <w:rFonts w:ascii="Times New Roman" w:hAnsi="Times New Roman" w:cs="Times New Roman"/>
          <w:sz w:val="24"/>
          <w:szCs w:val="24"/>
          <w:lang w:val="fr-CA"/>
        </w:rPr>
        <w:t xml:space="preserve">financement </w:t>
      </w:r>
      <w:r>
        <w:rPr>
          <w:rFonts w:ascii="Times New Roman" w:hAnsi="Times New Roman" w:cs="Times New Roman"/>
          <w:sz w:val="24"/>
          <w:szCs w:val="24"/>
          <w:lang w:val="fr-CA"/>
        </w:rPr>
        <w:t>total</w:t>
      </w:r>
      <w:r w:rsidR="00807068">
        <w:rPr>
          <w:rFonts w:ascii="Times New Roman" w:hAnsi="Times New Roman" w:cs="Times New Roman"/>
          <w:sz w:val="24"/>
          <w:szCs w:val="24"/>
          <w:lang w:val="fr-CA"/>
        </w:rPr>
        <w:t xml:space="preserve"> </w:t>
      </w:r>
      <w:r w:rsidR="00917763">
        <w:rPr>
          <w:rFonts w:ascii="Times New Roman" w:hAnsi="Times New Roman" w:cs="Times New Roman"/>
          <w:sz w:val="24"/>
          <w:szCs w:val="24"/>
          <w:lang w:val="fr-CA"/>
        </w:rPr>
        <w:t>annoncé avant le début du projet, donn</w:t>
      </w:r>
      <w:r w:rsidR="00807068">
        <w:rPr>
          <w:rFonts w:ascii="Times New Roman" w:hAnsi="Times New Roman" w:cs="Times New Roman"/>
          <w:sz w:val="24"/>
          <w:szCs w:val="24"/>
          <w:lang w:val="fr-CA"/>
        </w:rPr>
        <w:t>ant</w:t>
      </w:r>
      <w:r w:rsidR="00917763">
        <w:rPr>
          <w:rFonts w:ascii="Times New Roman" w:hAnsi="Times New Roman" w:cs="Times New Roman"/>
          <w:sz w:val="24"/>
          <w:szCs w:val="24"/>
          <w:lang w:val="fr-CA"/>
        </w:rPr>
        <w:t xml:space="preserve"> l’impression </w:t>
      </w:r>
      <w:r>
        <w:rPr>
          <w:rFonts w:ascii="Times New Roman" w:hAnsi="Times New Roman" w:cs="Times New Roman"/>
          <w:sz w:val="24"/>
          <w:szCs w:val="24"/>
          <w:lang w:val="fr-CA"/>
        </w:rPr>
        <w:t>que le</w:t>
      </w:r>
      <w:r w:rsidR="00917763">
        <w:rPr>
          <w:rFonts w:ascii="Times New Roman" w:hAnsi="Times New Roman" w:cs="Times New Roman"/>
          <w:sz w:val="24"/>
          <w:szCs w:val="24"/>
          <w:lang w:val="fr-CA"/>
        </w:rPr>
        <w:t xml:space="preserve"> PAIA</w:t>
      </w:r>
      <w:r>
        <w:rPr>
          <w:rFonts w:ascii="Times New Roman" w:hAnsi="Times New Roman" w:cs="Times New Roman"/>
          <w:sz w:val="24"/>
          <w:szCs w:val="24"/>
          <w:lang w:val="fr-CA"/>
        </w:rPr>
        <w:t xml:space="preserve"> </w:t>
      </w:r>
      <w:r w:rsidR="00917763">
        <w:rPr>
          <w:rFonts w:ascii="Times New Roman" w:hAnsi="Times New Roman" w:cs="Times New Roman"/>
          <w:sz w:val="24"/>
          <w:szCs w:val="24"/>
          <w:lang w:val="fr-CA"/>
        </w:rPr>
        <w:t>alloue</w:t>
      </w:r>
      <w:r>
        <w:rPr>
          <w:rFonts w:ascii="Times New Roman" w:hAnsi="Times New Roman" w:cs="Times New Roman"/>
          <w:sz w:val="24"/>
          <w:szCs w:val="24"/>
          <w:lang w:val="fr-CA"/>
        </w:rPr>
        <w:t xml:space="preserve"> des niveaux </w:t>
      </w:r>
      <w:r w:rsidR="00917763">
        <w:rPr>
          <w:rFonts w:ascii="Times New Roman" w:hAnsi="Times New Roman" w:cs="Times New Roman"/>
          <w:sz w:val="24"/>
          <w:szCs w:val="24"/>
          <w:lang w:val="fr-CA"/>
        </w:rPr>
        <w:t xml:space="preserve">de financement </w:t>
      </w:r>
      <w:r>
        <w:rPr>
          <w:rFonts w:ascii="Times New Roman" w:hAnsi="Times New Roman" w:cs="Times New Roman"/>
          <w:sz w:val="24"/>
          <w:szCs w:val="24"/>
          <w:lang w:val="fr-CA"/>
        </w:rPr>
        <w:t xml:space="preserve">plus élevés dans un exercice financier, ce qui porte à confusion. Le financement annuel réel du </w:t>
      </w:r>
      <w:r w:rsidR="00917763">
        <w:rPr>
          <w:rFonts w:ascii="Times New Roman" w:hAnsi="Times New Roman" w:cs="Times New Roman"/>
          <w:sz w:val="24"/>
          <w:szCs w:val="24"/>
          <w:lang w:val="fr-CA"/>
        </w:rPr>
        <w:t>PAIA</w:t>
      </w:r>
      <w:r>
        <w:rPr>
          <w:rFonts w:ascii="Times New Roman" w:hAnsi="Times New Roman" w:cs="Times New Roman"/>
          <w:sz w:val="24"/>
          <w:szCs w:val="24"/>
          <w:lang w:val="fr-CA"/>
        </w:rPr>
        <w:t xml:space="preserve"> est plafonné à 38,5 millions de dollars, </w:t>
      </w:r>
      <w:r w:rsidR="00917763">
        <w:rPr>
          <w:rFonts w:ascii="Times New Roman" w:hAnsi="Times New Roman" w:cs="Times New Roman"/>
          <w:sz w:val="24"/>
          <w:szCs w:val="24"/>
          <w:lang w:val="fr-CA"/>
        </w:rPr>
        <w:t xml:space="preserve">un montant </w:t>
      </w:r>
      <w:r>
        <w:rPr>
          <w:rFonts w:ascii="Times New Roman" w:hAnsi="Times New Roman" w:cs="Times New Roman"/>
          <w:sz w:val="24"/>
          <w:szCs w:val="24"/>
          <w:lang w:val="fr-CA"/>
        </w:rPr>
        <w:t>qui n</w:t>
      </w:r>
      <w:r w:rsidR="003B7801">
        <w:rPr>
          <w:rFonts w:ascii="Times New Roman" w:hAnsi="Times New Roman" w:cs="Times New Roman"/>
          <w:sz w:val="24"/>
          <w:szCs w:val="24"/>
          <w:lang w:val="fr-CA"/>
        </w:rPr>
        <w:t>’</w:t>
      </w:r>
      <w:r>
        <w:rPr>
          <w:rFonts w:ascii="Times New Roman" w:hAnsi="Times New Roman" w:cs="Times New Roman"/>
          <w:sz w:val="24"/>
          <w:szCs w:val="24"/>
          <w:lang w:val="fr-CA"/>
        </w:rPr>
        <w:t>a pas changé depuis l</w:t>
      </w:r>
      <w:r w:rsidR="00917763">
        <w:rPr>
          <w:rFonts w:ascii="Times New Roman" w:hAnsi="Times New Roman" w:cs="Times New Roman"/>
          <w:sz w:val="24"/>
          <w:szCs w:val="24"/>
          <w:lang w:val="fr-CA"/>
        </w:rPr>
        <w:t>a création du programme</w:t>
      </w:r>
      <w:r>
        <w:rPr>
          <w:rFonts w:ascii="Times New Roman" w:hAnsi="Times New Roman" w:cs="Times New Roman"/>
          <w:sz w:val="24"/>
          <w:szCs w:val="24"/>
          <w:lang w:val="fr-CA"/>
        </w:rPr>
        <w:t>. Et puisqu</w:t>
      </w:r>
      <w:r w:rsidR="003B7801">
        <w:rPr>
          <w:rFonts w:ascii="Times New Roman" w:hAnsi="Times New Roman" w:cs="Times New Roman"/>
          <w:sz w:val="24"/>
          <w:szCs w:val="24"/>
          <w:lang w:val="fr-CA"/>
        </w:rPr>
        <w:t>’</w:t>
      </w:r>
      <w:r>
        <w:rPr>
          <w:rFonts w:ascii="Times New Roman" w:hAnsi="Times New Roman" w:cs="Times New Roman"/>
          <w:sz w:val="24"/>
          <w:szCs w:val="24"/>
          <w:lang w:val="fr-CA"/>
        </w:rPr>
        <w:t xml:space="preserve">environ 200 aéroports </w:t>
      </w:r>
      <w:r w:rsidR="00917763">
        <w:rPr>
          <w:rFonts w:ascii="Times New Roman" w:hAnsi="Times New Roman" w:cs="Times New Roman"/>
          <w:sz w:val="24"/>
          <w:szCs w:val="24"/>
          <w:lang w:val="fr-CA"/>
        </w:rPr>
        <w:t>sont admissibles</w:t>
      </w:r>
      <w:r>
        <w:rPr>
          <w:rFonts w:ascii="Times New Roman" w:hAnsi="Times New Roman" w:cs="Times New Roman"/>
          <w:sz w:val="24"/>
          <w:szCs w:val="24"/>
          <w:lang w:val="fr-CA"/>
        </w:rPr>
        <w:t>, ce montant doit couvrir beaucoup d</w:t>
      </w:r>
      <w:r w:rsidR="00807068">
        <w:rPr>
          <w:rFonts w:ascii="Times New Roman" w:hAnsi="Times New Roman" w:cs="Times New Roman"/>
          <w:sz w:val="24"/>
          <w:szCs w:val="24"/>
          <w:lang w:val="fr-CA"/>
        </w:rPr>
        <w:t>e dépenses</w:t>
      </w:r>
      <w:r>
        <w:rPr>
          <w:rFonts w:ascii="Times New Roman" w:hAnsi="Times New Roman" w:cs="Times New Roman"/>
          <w:sz w:val="24"/>
          <w:szCs w:val="24"/>
          <w:lang w:val="fr-CA"/>
        </w:rPr>
        <w:t>.</w:t>
      </w:r>
    </w:p>
    <w:p w14:paraId="668E38F4" w14:textId="4A6937CA" w:rsidR="00917763" w:rsidRPr="0090502E" w:rsidRDefault="00807068" w:rsidP="003D4970">
      <w:pPr>
        <w:spacing w:after="225" w:line="270" w:lineRule="atLeast"/>
        <w:rPr>
          <w:rFonts w:ascii="Times New Roman" w:hAnsi="Times New Roman" w:cs="Times New Roman"/>
          <w:sz w:val="24"/>
          <w:szCs w:val="24"/>
          <w:lang w:val="fr-CA"/>
        </w:rPr>
      </w:pPr>
      <w:r>
        <w:rPr>
          <w:rFonts w:ascii="Times New Roman" w:hAnsi="Times New Roman" w:cs="Times New Roman"/>
          <w:sz w:val="24"/>
          <w:szCs w:val="24"/>
          <w:lang w:val="fr-CA"/>
        </w:rPr>
        <w:t>C’est p</w:t>
      </w:r>
      <w:r w:rsidR="00917763" w:rsidRPr="00917763">
        <w:rPr>
          <w:rFonts w:ascii="Times New Roman" w:hAnsi="Times New Roman" w:cs="Times New Roman"/>
          <w:sz w:val="24"/>
          <w:szCs w:val="24"/>
          <w:lang w:val="fr-CA"/>
        </w:rPr>
        <w:t>our cette raison</w:t>
      </w:r>
      <w:r>
        <w:rPr>
          <w:rFonts w:ascii="Times New Roman" w:hAnsi="Times New Roman" w:cs="Times New Roman"/>
          <w:sz w:val="24"/>
          <w:szCs w:val="24"/>
          <w:lang w:val="fr-CA"/>
        </w:rPr>
        <w:t xml:space="preserve"> que</w:t>
      </w:r>
      <w:r w:rsidR="00917763" w:rsidRPr="00917763">
        <w:rPr>
          <w:rFonts w:ascii="Times New Roman" w:hAnsi="Times New Roman" w:cs="Times New Roman"/>
          <w:sz w:val="24"/>
          <w:szCs w:val="24"/>
          <w:lang w:val="fr-CA"/>
        </w:rPr>
        <w:t xml:space="preserve"> la P</w:t>
      </w:r>
      <w:r w:rsidR="00917763">
        <w:rPr>
          <w:rFonts w:ascii="Times New Roman" w:hAnsi="Times New Roman" w:cs="Times New Roman"/>
          <w:sz w:val="24"/>
          <w:szCs w:val="24"/>
          <w:lang w:val="fr-CA"/>
        </w:rPr>
        <w:t xml:space="preserve">AIA, qui </w:t>
      </w:r>
      <w:r w:rsidR="0090502E" w:rsidRPr="0090502E">
        <w:rPr>
          <w:rFonts w:ascii="Times New Roman" w:hAnsi="Times New Roman" w:cs="Times New Roman"/>
          <w:sz w:val="24"/>
          <w:szCs w:val="24"/>
          <w:lang w:val="fr-CA"/>
        </w:rPr>
        <w:t>a été conçu pour appuyer trois types de projets</w:t>
      </w:r>
      <w:r w:rsidR="0090502E">
        <w:rPr>
          <w:rFonts w:ascii="Times New Roman" w:hAnsi="Times New Roman" w:cs="Times New Roman"/>
          <w:sz w:val="24"/>
          <w:szCs w:val="24"/>
          <w:lang w:val="fr-CA"/>
        </w:rPr>
        <w:t xml:space="preserve">, </w:t>
      </w:r>
      <w:r w:rsidR="0090502E" w:rsidRPr="0090502E">
        <w:rPr>
          <w:rFonts w:ascii="Times New Roman" w:hAnsi="Times New Roman" w:cs="Times New Roman"/>
          <w:sz w:val="24"/>
          <w:szCs w:val="24"/>
          <w:lang w:val="fr-CA"/>
        </w:rPr>
        <w:t xml:space="preserve">finance </w:t>
      </w:r>
      <w:r>
        <w:rPr>
          <w:rFonts w:ascii="Times New Roman" w:hAnsi="Times New Roman" w:cs="Times New Roman"/>
          <w:sz w:val="24"/>
          <w:szCs w:val="24"/>
          <w:lang w:val="fr-CA"/>
        </w:rPr>
        <w:t xml:space="preserve">en </w:t>
      </w:r>
      <w:r w:rsidR="0090502E" w:rsidRPr="0090502E">
        <w:rPr>
          <w:rFonts w:ascii="Times New Roman" w:hAnsi="Times New Roman" w:cs="Times New Roman"/>
          <w:sz w:val="24"/>
          <w:szCs w:val="24"/>
          <w:lang w:val="fr-CA"/>
        </w:rPr>
        <w:t>général seulement les projets</w:t>
      </w:r>
      <w:r w:rsidR="0090502E">
        <w:rPr>
          <w:rFonts w:ascii="Times New Roman" w:hAnsi="Times New Roman" w:cs="Times New Roman"/>
          <w:sz w:val="24"/>
          <w:szCs w:val="24"/>
          <w:lang w:val="fr-CA"/>
        </w:rPr>
        <w:t xml:space="preserve"> </w:t>
      </w:r>
      <w:r w:rsidR="0090502E" w:rsidRPr="0090502E">
        <w:rPr>
          <w:rFonts w:ascii="Times New Roman" w:hAnsi="Times New Roman" w:cs="Times New Roman"/>
          <w:sz w:val="24"/>
          <w:szCs w:val="24"/>
          <w:lang w:val="fr-CA"/>
        </w:rPr>
        <w:t>liés à la sécurité côté piste</w:t>
      </w:r>
      <w:r w:rsidR="0090502E">
        <w:rPr>
          <w:rFonts w:ascii="Times New Roman" w:hAnsi="Times New Roman" w:cs="Times New Roman"/>
          <w:sz w:val="24"/>
          <w:szCs w:val="24"/>
          <w:lang w:val="fr-CA"/>
        </w:rPr>
        <w:t xml:space="preserve">. </w:t>
      </w:r>
      <w:r w:rsidR="0090502E" w:rsidRPr="0090502E">
        <w:rPr>
          <w:rFonts w:ascii="Times New Roman" w:hAnsi="Times New Roman" w:cs="Times New Roman"/>
          <w:sz w:val="24"/>
          <w:szCs w:val="24"/>
          <w:lang w:val="fr-CA"/>
        </w:rPr>
        <w:t>Cela signifie que les autres types de projets, comme l</w:t>
      </w:r>
      <w:r w:rsidR="0090502E">
        <w:rPr>
          <w:rFonts w:ascii="Times New Roman" w:hAnsi="Times New Roman" w:cs="Times New Roman"/>
          <w:sz w:val="24"/>
          <w:szCs w:val="24"/>
          <w:lang w:val="fr-CA"/>
        </w:rPr>
        <w:t>a sécurité des aérogares (</w:t>
      </w:r>
      <w:r>
        <w:rPr>
          <w:rFonts w:ascii="Times New Roman" w:hAnsi="Times New Roman" w:cs="Times New Roman"/>
          <w:sz w:val="24"/>
          <w:szCs w:val="24"/>
          <w:lang w:val="fr-CA"/>
        </w:rPr>
        <w:t>par ex</w:t>
      </w:r>
      <w:r w:rsidR="003B7801">
        <w:rPr>
          <w:rFonts w:ascii="Times New Roman" w:hAnsi="Times New Roman" w:cs="Times New Roman"/>
          <w:sz w:val="24"/>
          <w:szCs w:val="24"/>
          <w:lang w:val="fr-CA"/>
        </w:rPr>
        <w:t>emple</w:t>
      </w:r>
      <w:r>
        <w:rPr>
          <w:rFonts w:ascii="Times New Roman" w:hAnsi="Times New Roman" w:cs="Times New Roman"/>
          <w:sz w:val="24"/>
          <w:szCs w:val="24"/>
          <w:lang w:val="fr-CA"/>
        </w:rPr>
        <w:t>, l’</w:t>
      </w:r>
      <w:r w:rsidR="0090502E" w:rsidRPr="0090502E">
        <w:rPr>
          <w:rFonts w:ascii="Times New Roman" w:hAnsi="Times New Roman" w:cs="Times New Roman"/>
          <w:sz w:val="24"/>
          <w:szCs w:val="24"/>
          <w:lang w:val="fr-CA"/>
        </w:rPr>
        <w:t>enlèvement de l</w:t>
      </w:r>
      <w:r w:rsidR="003B7801">
        <w:rPr>
          <w:rFonts w:ascii="Times New Roman" w:hAnsi="Times New Roman" w:cs="Times New Roman"/>
          <w:sz w:val="24"/>
          <w:szCs w:val="24"/>
          <w:lang w:val="fr-CA"/>
        </w:rPr>
        <w:t>’</w:t>
      </w:r>
      <w:r w:rsidR="0090502E" w:rsidRPr="0090502E">
        <w:rPr>
          <w:rFonts w:ascii="Times New Roman" w:hAnsi="Times New Roman" w:cs="Times New Roman"/>
          <w:sz w:val="24"/>
          <w:szCs w:val="24"/>
          <w:lang w:val="fr-CA"/>
        </w:rPr>
        <w:t>amiante et l’amélioration de l</w:t>
      </w:r>
      <w:r w:rsidR="003B7801">
        <w:rPr>
          <w:rFonts w:ascii="Times New Roman" w:hAnsi="Times New Roman" w:cs="Times New Roman"/>
          <w:sz w:val="24"/>
          <w:szCs w:val="24"/>
          <w:lang w:val="fr-CA"/>
        </w:rPr>
        <w:t>’</w:t>
      </w:r>
      <w:r w:rsidR="0090502E" w:rsidRPr="0090502E">
        <w:rPr>
          <w:rFonts w:ascii="Times New Roman" w:hAnsi="Times New Roman" w:cs="Times New Roman"/>
          <w:sz w:val="24"/>
          <w:szCs w:val="24"/>
          <w:lang w:val="fr-CA"/>
        </w:rPr>
        <w:t>accès pour les personnes ayant une déficience</w:t>
      </w:r>
      <w:r w:rsidR="0090502E">
        <w:rPr>
          <w:rFonts w:ascii="Times New Roman" w:hAnsi="Times New Roman" w:cs="Times New Roman"/>
          <w:sz w:val="24"/>
          <w:szCs w:val="24"/>
          <w:lang w:val="fr-CA"/>
        </w:rPr>
        <w:t>)</w:t>
      </w:r>
      <w:r>
        <w:rPr>
          <w:rFonts w:ascii="Times New Roman" w:hAnsi="Times New Roman" w:cs="Times New Roman"/>
          <w:sz w:val="24"/>
          <w:szCs w:val="24"/>
          <w:lang w:val="fr-CA"/>
        </w:rPr>
        <w:t>,</w:t>
      </w:r>
      <w:r w:rsidR="0090502E">
        <w:rPr>
          <w:rFonts w:ascii="Times New Roman" w:hAnsi="Times New Roman" w:cs="Times New Roman"/>
          <w:sz w:val="24"/>
          <w:szCs w:val="24"/>
          <w:lang w:val="fr-CA"/>
        </w:rPr>
        <w:t xml:space="preserve"> sont rarement financés.</w:t>
      </w:r>
    </w:p>
    <w:p w14:paraId="1B8B458A" w14:textId="7A4936A2" w:rsidR="003D4970" w:rsidRPr="0090502E" w:rsidRDefault="0090502E" w:rsidP="003D4970">
      <w:pPr>
        <w:spacing w:after="225" w:line="270" w:lineRule="atLeast"/>
        <w:rPr>
          <w:rFonts w:ascii="Times New Roman" w:hAnsi="Times New Roman" w:cs="Times New Roman"/>
          <w:sz w:val="24"/>
          <w:szCs w:val="24"/>
          <w:lang w:val="fr-CA"/>
        </w:rPr>
      </w:pPr>
      <w:r w:rsidRPr="0090502E">
        <w:rPr>
          <w:rFonts w:ascii="Times New Roman" w:hAnsi="Times New Roman" w:cs="Times New Roman"/>
          <w:sz w:val="24"/>
          <w:szCs w:val="24"/>
          <w:lang w:val="fr-CA"/>
        </w:rPr>
        <w:t xml:space="preserve">Malheureusement, </w:t>
      </w:r>
      <w:r w:rsidR="00807068">
        <w:rPr>
          <w:rFonts w:ascii="Times New Roman" w:hAnsi="Times New Roman" w:cs="Times New Roman"/>
          <w:sz w:val="24"/>
          <w:szCs w:val="24"/>
          <w:lang w:val="fr-CA"/>
        </w:rPr>
        <w:t>il faut de plus en plus</w:t>
      </w:r>
      <w:r w:rsidRPr="0090502E">
        <w:rPr>
          <w:rFonts w:ascii="Times New Roman" w:hAnsi="Times New Roman" w:cs="Times New Roman"/>
          <w:sz w:val="24"/>
          <w:szCs w:val="24"/>
          <w:lang w:val="fr-CA"/>
        </w:rPr>
        <w:t xml:space="preserve"> f</w:t>
      </w:r>
      <w:r>
        <w:rPr>
          <w:rFonts w:ascii="Times New Roman" w:hAnsi="Times New Roman" w:cs="Times New Roman"/>
          <w:sz w:val="24"/>
          <w:szCs w:val="24"/>
          <w:lang w:val="fr-CA"/>
        </w:rPr>
        <w:t xml:space="preserve">inancer </w:t>
      </w:r>
      <w:r w:rsidR="00807068">
        <w:rPr>
          <w:rFonts w:ascii="Times New Roman" w:hAnsi="Times New Roman" w:cs="Times New Roman"/>
          <w:sz w:val="24"/>
          <w:szCs w:val="24"/>
          <w:lang w:val="fr-CA"/>
        </w:rPr>
        <w:t>les</w:t>
      </w:r>
      <w:r>
        <w:rPr>
          <w:rFonts w:ascii="Times New Roman" w:hAnsi="Times New Roman" w:cs="Times New Roman"/>
          <w:sz w:val="24"/>
          <w:szCs w:val="24"/>
          <w:lang w:val="fr-CA"/>
        </w:rPr>
        <w:t xml:space="preserve"> nouveaux projet</w:t>
      </w:r>
      <w:r w:rsidR="00807068">
        <w:rPr>
          <w:rFonts w:ascii="Times New Roman" w:hAnsi="Times New Roman" w:cs="Times New Roman"/>
          <w:sz w:val="24"/>
          <w:szCs w:val="24"/>
          <w:lang w:val="fr-CA"/>
        </w:rPr>
        <w:t>s</w:t>
      </w:r>
      <w:r>
        <w:rPr>
          <w:rFonts w:ascii="Times New Roman" w:hAnsi="Times New Roman" w:cs="Times New Roman"/>
          <w:sz w:val="24"/>
          <w:szCs w:val="24"/>
          <w:lang w:val="fr-CA"/>
        </w:rPr>
        <w:t xml:space="preserve">. </w:t>
      </w:r>
      <w:r w:rsidRPr="0090502E">
        <w:rPr>
          <w:rFonts w:ascii="Times New Roman" w:hAnsi="Times New Roman" w:cs="Times New Roman"/>
          <w:sz w:val="24"/>
          <w:szCs w:val="24"/>
          <w:lang w:val="fr-CA"/>
        </w:rPr>
        <w:t>Les nouvelles exigences de sécurité</w:t>
      </w:r>
      <w:r>
        <w:rPr>
          <w:rFonts w:ascii="Times New Roman" w:hAnsi="Times New Roman" w:cs="Times New Roman"/>
          <w:sz w:val="24"/>
          <w:szCs w:val="24"/>
          <w:lang w:val="fr-CA"/>
        </w:rPr>
        <w:t xml:space="preserve"> font augmenter considérablement les coûts</w:t>
      </w:r>
      <w:r w:rsidR="00741474">
        <w:rPr>
          <w:rFonts w:ascii="Times New Roman" w:hAnsi="Times New Roman" w:cs="Times New Roman"/>
          <w:sz w:val="24"/>
          <w:szCs w:val="24"/>
          <w:lang w:val="fr-CA"/>
        </w:rPr>
        <w:t xml:space="preserve">. </w:t>
      </w:r>
      <w:r w:rsidR="00741474" w:rsidRPr="00741474">
        <w:rPr>
          <w:rFonts w:ascii="Times New Roman" w:hAnsi="Times New Roman" w:cs="Times New Roman"/>
          <w:sz w:val="24"/>
          <w:szCs w:val="24"/>
          <w:lang w:val="fr-CA"/>
        </w:rPr>
        <w:t>De plus, de nouveaux règlements pour les voyageurs handicapés ont été proposés pour les aéroports a</w:t>
      </w:r>
      <w:r w:rsidR="00807068">
        <w:rPr>
          <w:rFonts w:ascii="Times New Roman" w:hAnsi="Times New Roman" w:cs="Times New Roman"/>
          <w:sz w:val="24"/>
          <w:szCs w:val="24"/>
          <w:lang w:val="fr-CA"/>
        </w:rPr>
        <w:t>ccueill</w:t>
      </w:r>
      <w:r w:rsidR="00741474" w:rsidRPr="00741474">
        <w:rPr>
          <w:rFonts w:ascii="Times New Roman" w:hAnsi="Times New Roman" w:cs="Times New Roman"/>
          <w:sz w:val="24"/>
          <w:szCs w:val="24"/>
          <w:lang w:val="fr-CA"/>
        </w:rPr>
        <w:t xml:space="preserve">ant </w:t>
      </w:r>
      <w:bookmarkStart w:id="0" w:name="_GoBack"/>
      <w:r w:rsidR="00741474" w:rsidRPr="00741474">
        <w:rPr>
          <w:rFonts w:ascii="Times New Roman" w:hAnsi="Times New Roman" w:cs="Times New Roman"/>
          <w:sz w:val="24"/>
          <w:szCs w:val="24"/>
          <w:lang w:val="fr-CA"/>
        </w:rPr>
        <w:t>100</w:t>
      </w:r>
      <w:r w:rsidR="003B7801">
        <w:rPr>
          <w:rFonts w:ascii="Times New Roman" w:hAnsi="Times New Roman" w:cs="Times New Roman"/>
          <w:sz w:val="24"/>
          <w:szCs w:val="24"/>
          <w:lang w:val="fr-CA"/>
        </w:rPr>
        <w:t> </w:t>
      </w:r>
      <w:r w:rsidR="00741474" w:rsidRPr="00741474">
        <w:rPr>
          <w:rFonts w:ascii="Times New Roman" w:hAnsi="Times New Roman" w:cs="Times New Roman"/>
          <w:sz w:val="24"/>
          <w:szCs w:val="24"/>
          <w:lang w:val="fr-CA"/>
        </w:rPr>
        <w:t>000</w:t>
      </w:r>
      <w:bookmarkEnd w:id="0"/>
      <w:r w:rsidR="00741474" w:rsidRPr="00741474">
        <w:rPr>
          <w:rFonts w:ascii="Times New Roman" w:hAnsi="Times New Roman" w:cs="Times New Roman"/>
          <w:sz w:val="24"/>
          <w:szCs w:val="24"/>
          <w:lang w:val="fr-CA"/>
        </w:rPr>
        <w:t xml:space="preserve"> passagers par année</w:t>
      </w:r>
      <w:r w:rsidR="00741474">
        <w:rPr>
          <w:rFonts w:ascii="Times New Roman" w:hAnsi="Times New Roman" w:cs="Times New Roman"/>
          <w:sz w:val="24"/>
          <w:szCs w:val="24"/>
          <w:lang w:val="fr-CA"/>
        </w:rPr>
        <w:t xml:space="preserve">. </w:t>
      </w:r>
      <w:r w:rsidR="00D22F41">
        <w:rPr>
          <w:rFonts w:ascii="Times New Roman" w:hAnsi="Times New Roman" w:cs="Times New Roman"/>
          <w:sz w:val="24"/>
          <w:szCs w:val="24"/>
          <w:lang w:val="fr-CA"/>
        </w:rPr>
        <w:t xml:space="preserve">C’est une évolution </w:t>
      </w:r>
      <w:r w:rsidR="00807068">
        <w:rPr>
          <w:rFonts w:ascii="Times New Roman" w:hAnsi="Times New Roman" w:cs="Times New Roman"/>
          <w:sz w:val="24"/>
          <w:szCs w:val="24"/>
          <w:lang w:val="fr-CA"/>
        </w:rPr>
        <w:t>positive</w:t>
      </w:r>
      <w:r w:rsidR="00D22F41">
        <w:rPr>
          <w:rFonts w:ascii="Times New Roman" w:hAnsi="Times New Roman" w:cs="Times New Roman"/>
          <w:sz w:val="24"/>
          <w:szCs w:val="24"/>
          <w:lang w:val="fr-CA"/>
        </w:rPr>
        <w:t xml:space="preserve"> qui facilitera les déplacements de nombreuses personnes</w:t>
      </w:r>
      <w:r w:rsidR="00E914CF">
        <w:rPr>
          <w:rFonts w:ascii="Times New Roman" w:hAnsi="Times New Roman" w:cs="Times New Roman"/>
          <w:sz w:val="24"/>
          <w:szCs w:val="24"/>
          <w:lang w:val="fr-CA"/>
        </w:rPr>
        <w:t>, peu importe où elles vivent, mais avec 100</w:t>
      </w:r>
      <w:r w:rsidR="003B7801">
        <w:rPr>
          <w:rFonts w:ascii="Times New Roman" w:hAnsi="Times New Roman" w:cs="Times New Roman"/>
          <w:sz w:val="24"/>
          <w:szCs w:val="24"/>
          <w:lang w:val="fr-CA"/>
        </w:rPr>
        <w:t> </w:t>
      </w:r>
      <w:r w:rsidR="00E914CF">
        <w:rPr>
          <w:rFonts w:ascii="Times New Roman" w:hAnsi="Times New Roman" w:cs="Times New Roman"/>
          <w:sz w:val="24"/>
          <w:szCs w:val="24"/>
          <w:lang w:val="fr-CA"/>
        </w:rPr>
        <w:t xml:space="preserve">000 passagers, </w:t>
      </w:r>
      <w:r w:rsidR="00807068">
        <w:rPr>
          <w:rFonts w:ascii="Times New Roman" w:hAnsi="Times New Roman" w:cs="Times New Roman"/>
          <w:sz w:val="24"/>
          <w:szCs w:val="24"/>
          <w:lang w:val="fr-CA"/>
        </w:rPr>
        <w:t>elle</w:t>
      </w:r>
      <w:r w:rsidR="00E914CF">
        <w:rPr>
          <w:rFonts w:ascii="Times New Roman" w:hAnsi="Times New Roman" w:cs="Times New Roman"/>
          <w:sz w:val="24"/>
          <w:szCs w:val="24"/>
          <w:lang w:val="fr-CA"/>
        </w:rPr>
        <w:t xml:space="preserve"> </w:t>
      </w:r>
      <w:r w:rsidR="00807068">
        <w:rPr>
          <w:rFonts w:ascii="Times New Roman" w:hAnsi="Times New Roman" w:cs="Times New Roman"/>
          <w:sz w:val="24"/>
          <w:szCs w:val="24"/>
          <w:lang w:val="fr-CA"/>
        </w:rPr>
        <w:t>touche</w:t>
      </w:r>
      <w:r w:rsidR="00E914CF">
        <w:rPr>
          <w:rFonts w:ascii="Times New Roman" w:hAnsi="Times New Roman" w:cs="Times New Roman"/>
          <w:sz w:val="24"/>
          <w:szCs w:val="24"/>
          <w:lang w:val="fr-CA"/>
        </w:rPr>
        <w:t xml:space="preserve"> de nombreux aéroports</w:t>
      </w:r>
      <w:r w:rsidR="00E4313E">
        <w:rPr>
          <w:rFonts w:ascii="Times New Roman" w:hAnsi="Times New Roman" w:cs="Times New Roman"/>
          <w:sz w:val="24"/>
          <w:szCs w:val="24"/>
          <w:lang w:val="fr-CA"/>
        </w:rPr>
        <w:t xml:space="preserve"> très petits</w:t>
      </w:r>
      <w:r w:rsidR="00E914CF">
        <w:rPr>
          <w:rFonts w:ascii="Times New Roman" w:hAnsi="Times New Roman" w:cs="Times New Roman"/>
          <w:sz w:val="24"/>
          <w:szCs w:val="24"/>
          <w:lang w:val="fr-CA"/>
        </w:rPr>
        <w:t>, dont les sources de revenus sont limitées.</w:t>
      </w:r>
    </w:p>
    <w:p w14:paraId="5B52F58B" w14:textId="041AC82D" w:rsidR="003D4970" w:rsidRPr="00E914CF" w:rsidRDefault="00E914CF" w:rsidP="003D4970">
      <w:pPr>
        <w:spacing w:after="225" w:line="270" w:lineRule="atLeast"/>
        <w:rPr>
          <w:rFonts w:ascii="Times New Roman" w:hAnsi="Times New Roman" w:cs="Times New Roman"/>
          <w:sz w:val="24"/>
          <w:szCs w:val="24"/>
          <w:lang w:val="fr-CA"/>
        </w:rPr>
      </w:pPr>
      <w:r w:rsidRPr="00E914CF">
        <w:rPr>
          <w:rFonts w:ascii="Times New Roman" w:hAnsi="Times New Roman" w:cs="Times New Roman"/>
          <w:sz w:val="24"/>
          <w:szCs w:val="24"/>
          <w:lang w:val="fr-CA"/>
        </w:rPr>
        <w:t>Le CAC ne s</w:t>
      </w:r>
      <w:r w:rsidR="003B7801">
        <w:rPr>
          <w:rFonts w:ascii="Times New Roman" w:hAnsi="Times New Roman" w:cs="Times New Roman"/>
          <w:sz w:val="24"/>
          <w:szCs w:val="24"/>
          <w:lang w:val="fr-CA"/>
        </w:rPr>
        <w:t>’</w:t>
      </w:r>
      <w:r w:rsidRPr="00E914CF">
        <w:rPr>
          <w:rFonts w:ascii="Times New Roman" w:hAnsi="Times New Roman" w:cs="Times New Roman"/>
          <w:sz w:val="24"/>
          <w:szCs w:val="24"/>
          <w:lang w:val="fr-CA"/>
        </w:rPr>
        <w:t xml:space="preserve">oppose pas à ces règlements, mais </w:t>
      </w:r>
      <w:r w:rsidR="00E4313E">
        <w:rPr>
          <w:rFonts w:ascii="Times New Roman" w:hAnsi="Times New Roman" w:cs="Times New Roman"/>
          <w:sz w:val="24"/>
          <w:szCs w:val="24"/>
          <w:lang w:val="fr-CA"/>
        </w:rPr>
        <w:t>il faut reconnaître qu’</w:t>
      </w:r>
      <w:r w:rsidRPr="00E914CF">
        <w:rPr>
          <w:rFonts w:ascii="Times New Roman" w:hAnsi="Times New Roman" w:cs="Times New Roman"/>
          <w:sz w:val="24"/>
          <w:szCs w:val="24"/>
          <w:lang w:val="fr-CA"/>
        </w:rPr>
        <w:t>ils auront un impact financier</w:t>
      </w:r>
      <w:r w:rsidR="003D4970" w:rsidRPr="00E914CF">
        <w:rPr>
          <w:rFonts w:ascii="Times New Roman" w:hAnsi="Times New Roman" w:cs="Times New Roman"/>
          <w:sz w:val="24"/>
          <w:szCs w:val="24"/>
          <w:lang w:val="fr-CA"/>
        </w:rPr>
        <w:t>.</w:t>
      </w:r>
    </w:p>
    <w:p w14:paraId="18A2CC8F" w14:textId="09BA5073" w:rsidR="003D4970" w:rsidRPr="00E914CF" w:rsidRDefault="00E914CF" w:rsidP="00E914CF">
      <w:pPr>
        <w:spacing w:after="225" w:line="270" w:lineRule="atLeast"/>
        <w:rPr>
          <w:rFonts w:ascii="Times New Roman" w:hAnsi="Times New Roman" w:cs="Times New Roman"/>
          <w:sz w:val="24"/>
          <w:szCs w:val="24"/>
          <w:lang w:val="fr-CA"/>
        </w:rPr>
      </w:pPr>
      <w:r w:rsidRPr="00E914CF">
        <w:rPr>
          <w:rFonts w:ascii="Times New Roman" w:hAnsi="Times New Roman" w:cs="Times New Roman"/>
          <w:sz w:val="24"/>
          <w:szCs w:val="24"/>
          <w:lang w:val="fr-CA"/>
        </w:rPr>
        <w:t xml:space="preserve">Nous avons une solution. </w:t>
      </w:r>
      <w:r w:rsidR="00E4313E">
        <w:rPr>
          <w:rFonts w:ascii="Times New Roman" w:hAnsi="Times New Roman" w:cs="Times New Roman"/>
          <w:sz w:val="24"/>
          <w:szCs w:val="24"/>
          <w:lang w:val="fr-CA"/>
        </w:rPr>
        <w:t>Mettre</w:t>
      </w:r>
      <w:r w:rsidRPr="00E914CF">
        <w:rPr>
          <w:rFonts w:ascii="Times New Roman" w:hAnsi="Times New Roman" w:cs="Times New Roman"/>
          <w:sz w:val="24"/>
          <w:szCs w:val="24"/>
          <w:lang w:val="fr-CA"/>
        </w:rPr>
        <w:t xml:space="preserve"> l</w:t>
      </w:r>
      <w:r w:rsidR="00E4313E">
        <w:rPr>
          <w:rFonts w:ascii="Times New Roman" w:hAnsi="Times New Roman" w:cs="Times New Roman"/>
          <w:sz w:val="24"/>
          <w:szCs w:val="24"/>
          <w:lang w:val="fr-CA"/>
        </w:rPr>
        <w:t>e</w:t>
      </w:r>
      <w:r w:rsidRPr="00E914CF">
        <w:rPr>
          <w:rFonts w:ascii="Times New Roman" w:hAnsi="Times New Roman" w:cs="Times New Roman"/>
          <w:sz w:val="24"/>
          <w:szCs w:val="24"/>
          <w:lang w:val="fr-CA"/>
        </w:rPr>
        <w:t xml:space="preserve"> PAIA à niveau avec les norm</w:t>
      </w:r>
      <w:r>
        <w:rPr>
          <w:rFonts w:ascii="Times New Roman" w:hAnsi="Times New Roman" w:cs="Times New Roman"/>
          <w:sz w:val="24"/>
          <w:szCs w:val="24"/>
          <w:lang w:val="fr-CA"/>
        </w:rPr>
        <w:t>e</w:t>
      </w:r>
      <w:r w:rsidRPr="00E914CF">
        <w:rPr>
          <w:rFonts w:ascii="Times New Roman" w:hAnsi="Times New Roman" w:cs="Times New Roman"/>
          <w:sz w:val="24"/>
          <w:szCs w:val="24"/>
          <w:lang w:val="fr-CA"/>
        </w:rPr>
        <w:t xml:space="preserve">s </w:t>
      </w:r>
      <w:r>
        <w:rPr>
          <w:rFonts w:ascii="Times New Roman" w:hAnsi="Times New Roman" w:cs="Times New Roman"/>
          <w:sz w:val="24"/>
          <w:szCs w:val="24"/>
          <w:lang w:val="fr-CA"/>
        </w:rPr>
        <w:t>de 2019.</w:t>
      </w:r>
      <w:r w:rsidR="003D4970" w:rsidRPr="00E914CF">
        <w:rPr>
          <w:rFonts w:ascii="Times New Roman" w:hAnsi="Times New Roman" w:cs="Times New Roman"/>
          <w:sz w:val="24"/>
          <w:szCs w:val="24"/>
          <w:lang w:val="fr-CA"/>
        </w:rPr>
        <w:t> </w:t>
      </w:r>
      <w:r w:rsidRPr="00E914CF">
        <w:rPr>
          <w:rFonts w:ascii="Times New Roman" w:hAnsi="Times New Roman" w:cs="Times New Roman"/>
          <w:sz w:val="24"/>
          <w:szCs w:val="24"/>
          <w:lang w:val="fr-CA"/>
        </w:rPr>
        <w:t xml:space="preserve">Le CAC, en collaboration des collègues du </w:t>
      </w:r>
      <w:proofErr w:type="spellStart"/>
      <w:r w:rsidRPr="00E914CF">
        <w:rPr>
          <w:rFonts w:ascii="Times New Roman" w:hAnsi="Times New Roman" w:cs="Times New Roman"/>
          <w:sz w:val="24"/>
          <w:szCs w:val="24"/>
          <w:lang w:val="fr-CA"/>
        </w:rPr>
        <w:t>Regional</w:t>
      </w:r>
      <w:proofErr w:type="spellEnd"/>
      <w:r w:rsidRPr="00E914CF">
        <w:rPr>
          <w:rFonts w:ascii="Times New Roman" w:hAnsi="Times New Roman" w:cs="Times New Roman"/>
          <w:sz w:val="24"/>
          <w:szCs w:val="24"/>
          <w:lang w:val="fr-CA"/>
        </w:rPr>
        <w:t xml:space="preserve"> Community </w:t>
      </w:r>
      <w:proofErr w:type="spellStart"/>
      <w:r w:rsidRPr="00E914CF">
        <w:rPr>
          <w:rFonts w:ascii="Times New Roman" w:hAnsi="Times New Roman" w:cs="Times New Roman"/>
          <w:sz w:val="24"/>
          <w:szCs w:val="24"/>
          <w:lang w:val="fr-CA"/>
        </w:rPr>
        <w:t>Airports</w:t>
      </w:r>
      <w:proofErr w:type="spellEnd"/>
      <w:r w:rsidRPr="00E914CF">
        <w:rPr>
          <w:rFonts w:ascii="Times New Roman" w:hAnsi="Times New Roman" w:cs="Times New Roman"/>
          <w:sz w:val="24"/>
          <w:szCs w:val="24"/>
          <w:lang w:val="fr-CA"/>
        </w:rPr>
        <w:t xml:space="preserve"> Canada (RCAC), du BC Aviation Council (BCAC), de l’Airport Management Council of Ontario (AMCO), du Réseau québécois des aéroports (RQA) et de l’Atlantic Canada </w:t>
      </w:r>
      <w:proofErr w:type="spellStart"/>
      <w:r w:rsidRPr="00E914CF">
        <w:rPr>
          <w:rFonts w:ascii="Times New Roman" w:hAnsi="Times New Roman" w:cs="Times New Roman"/>
          <w:sz w:val="24"/>
          <w:szCs w:val="24"/>
          <w:lang w:val="fr-CA"/>
        </w:rPr>
        <w:t>Airports</w:t>
      </w:r>
      <w:proofErr w:type="spellEnd"/>
      <w:r w:rsidRPr="00E914CF">
        <w:rPr>
          <w:rFonts w:ascii="Times New Roman" w:hAnsi="Times New Roman" w:cs="Times New Roman"/>
          <w:sz w:val="24"/>
          <w:szCs w:val="24"/>
          <w:lang w:val="fr-CA"/>
        </w:rPr>
        <w:t xml:space="preserve"> Association (ACAA), a mis sur pied les Partenaires du PAIA dans le but de demander au gouvernement d</w:t>
      </w:r>
      <w:r w:rsidR="003B7801">
        <w:rPr>
          <w:rFonts w:ascii="Times New Roman" w:hAnsi="Times New Roman" w:cs="Times New Roman"/>
          <w:sz w:val="24"/>
          <w:szCs w:val="24"/>
          <w:lang w:val="fr-CA"/>
        </w:rPr>
        <w:t>’</w:t>
      </w:r>
      <w:r w:rsidRPr="00E914CF">
        <w:rPr>
          <w:rFonts w:ascii="Times New Roman" w:hAnsi="Times New Roman" w:cs="Times New Roman"/>
          <w:sz w:val="24"/>
          <w:szCs w:val="24"/>
          <w:lang w:val="fr-CA"/>
        </w:rPr>
        <w:t>accroître le financement du PAIA à 95 millions de dollars par année et d’appuyer un programme plus simple, plus transparent et plus prévisible pour les aéroports admissibles. Cette hausse tient compte de l’inflation du coût des matériaux, de l’équipement et de la main-d’œuvre pour les projets admissibles au PAIA, ainsi que de la demande accumulée en raison d’un sous-financement chronique</w:t>
      </w:r>
      <w:r w:rsidR="003D4970" w:rsidRPr="00E914CF">
        <w:rPr>
          <w:rFonts w:ascii="Times New Roman" w:hAnsi="Times New Roman" w:cs="Times New Roman"/>
          <w:sz w:val="24"/>
          <w:szCs w:val="24"/>
          <w:lang w:val="fr-CA"/>
        </w:rPr>
        <w:t>.</w:t>
      </w:r>
    </w:p>
    <w:p w14:paraId="388E557A" w14:textId="77777777" w:rsidR="00F91774" w:rsidRPr="00E914CF" w:rsidRDefault="00F513AA">
      <w:pPr>
        <w:rPr>
          <w:lang w:val="fr-CA"/>
        </w:rPr>
      </w:pPr>
    </w:p>
    <w:sectPr w:rsidR="00F91774" w:rsidRPr="00E914CF" w:rsidSect="00AD2A3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D9E83" w14:textId="77777777" w:rsidR="00F513AA" w:rsidRDefault="00F513AA" w:rsidP="003B7801">
      <w:r>
        <w:separator/>
      </w:r>
    </w:p>
  </w:endnote>
  <w:endnote w:type="continuationSeparator" w:id="0">
    <w:p w14:paraId="65C99DC5" w14:textId="77777777" w:rsidR="00F513AA" w:rsidRDefault="00F513AA" w:rsidP="003B7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DD9D7" w14:textId="77777777" w:rsidR="003B7801" w:rsidRDefault="003B78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91DE5" w14:textId="77777777" w:rsidR="003B7801" w:rsidRDefault="003B780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FAED" w14:textId="77777777" w:rsidR="003B7801" w:rsidRDefault="003B78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BD42F" w14:textId="77777777" w:rsidR="00F513AA" w:rsidRDefault="00F513AA" w:rsidP="003B7801">
      <w:r>
        <w:separator/>
      </w:r>
    </w:p>
  </w:footnote>
  <w:footnote w:type="continuationSeparator" w:id="0">
    <w:p w14:paraId="3D727847" w14:textId="77777777" w:rsidR="00F513AA" w:rsidRDefault="00F513AA" w:rsidP="003B7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A01B5" w14:textId="77777777" w:rsidR="003B7801" w:rsidRDefault="003B780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20BA8" w14:textId="77777777" w:rsidR="003B7801" w:rsidRDefault="003B780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49740" w14:textId="77777777" w:rsidR="003B7801" w:rsidRDefault="003B780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D471D"/>
    <w:multiLevelType w:val="multilevel"/>
    <w:tmpl w:val="B0B80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0A418F"/>
    <w:multiLevelType w:val="multilevel"/>
    <w:tmpl w:val="B8C04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4970"/>
    <w:rsid w:val="00001FC0"/>
    <w:rsid w:val="00020B9E"/>
    <w:rsid w:val="000656F7"/>
    <w:rsid w:val="0008641F"/>
    <w:rsid w:val="002033E2"/>
    <w:rsid w:val="0022580F"/>
    <w:rsid w:val="00265979"/>
    <w:rsid w:val="003041EA"/>
    <w:rsid w:val="00334B44"/>
    <w:rsid w:val="0036043E"/>
    <w:rsid w:val="003843C6"/>
    <w:rsid w:val="003A19DB"/>
    <w:rsid w:val="003B7801"/>
    <w:rsid w:val="003C19F7"/>
    <w:rsid w:val="003C4DCF"/>
    <w:rsid w:val="003D4970"/>
    <w:rsid w:val="00431AE0"/>
    <w:rsid w:val="0050611F"/>
    <w:rsid w:val="005516DF"/>
    <w:rsid w:val="00575544"/>
    <w:rsid w:val="00576A45"/>
    <w:rsid w:val="0061707F"/>
    <w:rsid w:val="006A4D0E"/>
    <w:rsid w:val="006D2FB6"/>
    <w:rsid w:val="006F4426"/>
    <w:rsid w:val="00733AD9"/>
    <w:rsid w:val="00741474"/>
    <w:rsid w:val="00762111"/>
    <w:rsid w:val="00780457"/>
    <w:rsid w:val="007A709B"/>
    <w:rsid w:val="00803B80"/>
    <w:rsid w:val="00807068"/>
    <w:rsid w:val="00815142"/>
    <w:rsid w:val="0090502E"/>
    <w:rsid w:val="00917763"/>
    <w:rsid w:val="00920F13"/>
    <w:rsid w:val="00923414"/>
    <w:rsid w:val="009258D9"/>
    <w:rsid w:val="00927E54"/>
    <w:rsid w:val="009B0982"/>
    <w:rsid w:val="00A57372"/>
    <w:rsid w:val="00A74F85"/>
    <w:rsid w:val="00A96E28"/>
    <w:rsid w:val="00AD2A34"/>
    <w:rsid w:val="00B001BA"/>
    <w:rsid w:val="00B05C98"/>
    <w:rsid w:val="00B15BB0"/>
    <w:rsid w:val="00B23E4D"/>
    <w:rsid w:val="00C45C50"/>
    <w:rsid w:val="00D22F41"/>
    <w:rsid w:val="00D8439B"/>
    <w:rsid w:val="00E4313E"/>
    <w:rsid w:val="00E914CF"/>
    <w:rsid w:val="00ED4855"/>
    <w:rsid w:val="00F513AA"/>
    <w:rsid w:val="00F567D3"/>
    <w:rsid w:val="00FA408A"/>
    <w:rsid w:val="00FB4506"/>
    <w:rsid w:val="00FD2A6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A075B"/>
  <w15:docId w15:val="{4115D0A1-EDEB-4371-9BE2-25335AA8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D4970"/>
    <w:pPr>
      <w:spacing w:after="0" w:line="240" w:lineRule="auto"/>
    </w:pPr>
    <w:rPr>
      <w:rFonts w:ascii="Calibri" w:hAnsi="Calibri" w:cs="Calibri"/>
      <w:lang w:val="en-CA"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80457"/>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0457"/>
    <w:rPr>
      <w:rFonts w:ascii="Segoe UI" w:hAnsi="Segoe UI" w:cs="Segoe UI"/>
      <w:sz w:val="18"/>
      <w:szCs w:val="18"/>
      <w:lang w:val="en-CA" w:eastAsia="en-CA"/>
    </w:rPr>
  </w:style>
  <w:style w:type="paragraph" w:styleId="En-tte">
    <w:name w:val="header"/>
    <w:basedOn w:val="Normal"/>
    <w:link w:val="En-tteCar"/>
    <w:uiPriority w:val="99"/>
    <w:unhideWhenUsed/>
    <w:rsid w:val="003B7801"/>
    <w:pPr>
      <w:tabs>
        <w:tab w:val="center" w:pos="4320"/>
        <w:tab w:val="right" w:pos="8640"/>
      </w:tabs>
    </w:pPr>
  </w:style>
  <w:style w:type="character" w:customStyle="1" w:styleId="En-tteCar">
    <w:name w:val="En-tête Car"/>
    <w:basedOn w:val="Policepardfaut"/>
    <w:link w:val="En-tte"/>
    <w:uiPriority w:val="99"/>
    <w:rsid w:val="003B7801"/>
    <w:rPr>
      <w:rFonts w:ascii="Calibri" w:hAnsi="Calibri" w:cs="Calibri"/>
      <w:lang w:val="en-CA" w:eastAsia="en-CA"/>
    </w:rPr>
  </w:style>
  <w:style w:type="paragraph" w:styleId="Pieddepage">
    <w:name w:val="footer"/>
    <w:basedOn w:val="Normal"/>
    <w:link w:val="PieddepageCar"/>
    <w:uiPriority w:val="99"/>
    <w:unhideWhenUsed/>
    <w:rsid w:val="003B7801"/>
    <w:pPr>
      <w:tabs>
        <w:tab w:val="center" w:pos="4320"/>
        <w:tab w:val="right" w:pos="8640"/>
      </w:tabs>
    </w:pPr>
  </w:style>
  <w:style w:type="character" w:customStyle="1" w:styleId="PieddepageCar">
    <w:name w:val="Pied de page Car"/>
    <w:basedOn w:val="Policepardfaut"/>
    <w:link w:val="Pieddepage"/>
    <w:uiPriority w:val="99"/>
    <w:rsid w:val="003B7801"/>
    <w:rPr>
      <w:rFonts w:ascii="Calibri" w:hAnsi="Calibri" w:cs="Calibri"/>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3954</TotalTime>
  <Pages>2</Pages>
  <Words>907</Words>
  <Characters>4994</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Ward</dc:creator>
  <cp:keywords/>
  <dc:description/>
  <cp:lastModifiedBy>HP</cp:lastModifiedBy>
  <cp:revision>36</cp:revision>
  <dcterms:created xsi:type="dcterms:W3CDTF">2019-09-27T12:29:00Z</dcterms:created>
  <dcterms:modified xsi:type="dcterms:W3CDTF">2019-09-30T14:33:00Z</dcterms:modified>
</cp:coreProperties>
</file>