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58" w:rsidRPr="001A1258" w:rsidRDefault="001A1258" w:rsidP="003A1277">
      <w:pPr>
        <w:spacing w:after="0"/>
        <w:jc w:val="center"/>
        <w:rPr>
          <w:rFonts w:ascii="Verdana" w:hAnsi="Verdana"/>
          <w:sz w:val="28"/>
          <w:szCs w:val="28"/>
          <w:lang w:val="en-CA"/>
        </w:rPr>
      </w:pPr>
      <w:r>
        <w:rPr>
          <w:rFonts w:ascii="Verdana" w:hAnsi="Verdana"/>
          <w:noProof/>
          <w:sz w:val="28"/>
          <w:szCs w:val="28"/>
        </w:rPr>
        <w:drawing>
          <wp:inline distT="0" distB="0" distL="0" distR="0" wp14:anchorId="772F834D">
            <wp:extent cx="2438400" cy="1438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438910"/>
                    </a:xfrm>
                    <a:prstGeom prst="rect">
                      <a:avLst/>
                    </a:prstGeom>
                    <a:noFill/>
                  </pic:spPr>
                </pic:pic>
              </a:graphicData>
            </a:graphic>
          </wp:inline>
        </w:drawing>
      </w:r>
    </w:p>
    <w:p w:rsidR="001A1258" w:rsidRDefault="001A1258" w:rsidP="003A1277">
      <w:pPr>
        <w:spacing w:after="0"/>
        <w:jc w:val="center"/>
        <w:rPr>
          <w:rFonts w:ascii="Verdana" w:hAnsi="Verdana"/>
          <w:b/>
          <w:sz w:val="28"/>
          <w:szCs w:val="28"/>
          <w:u w:val="single"/>
          <w:lang w:val="en-CA"/>
        </w:rPr>
      </w:pPr>
    </w:p>
    <w:p w:rsidR="002B054F" w:rsidRDefault="0026073C" w:rsidP="003A1277">
      <w:pPr>
        <w:spacing w:after="0"/>
        <w:jc w:val="center"/>
        <w:rPr>
          <w:rFonts w:ascii="Verdana" w:hAnsi="Verdana"/>
          <w:b/>
          <w:sz w:val="28"/>
          <w:szCs w:val="28"/>
          <w:u w:val="single"/>
          <w:lang w:val="en-CA"/>
        </w:rPr>
      </w:pPr>
      <w:r>
        <w:rPr>
          <w:rFonts w:ascii="Verdana" w:hAnsi="Verdana"/>
          <w:b/>
          <w:sz w:val="28"/>
          <w:szCs w:val="28"/>
          <w:u w:val="single"/>
          <w:lang w:val="en-CA"/>
        </w:rPr>
        <w:t>Senate Standing Committee on Transport and Communications</w:t>
      </w:r>
    </w:p>
    <w:p w:rsidR="00687F10" w:rsidRDefault="00687F10" w:rsidP="003A1277">
      <w:pPr>
        <w:spacing w:after="0"/>
        <w:jc w:val="center"/>
        <w:rPr>
          <w:rFonts w:ascii="Verdana" w:hAnsi="Verdana"/>
          <w:b/>
          <w:sz w:val="28"/>
          <w:szCs w:val="28"/>
          <w:u w:val="single"/>
          <w:lang w:val="en-CA"/>
        </w:rPr>
      </w:pPr>
      <w:r w:rsidRPr="00FC3C39">
        <w:rPr>
          <w:rFonts w:ascii="Verdana" w:hAnsi="Verdana"/>
          <w:b/>
          <w:sz w:val="28"/>
          <w:szCs w:val="28"/>
          <w:u w:val="single"/>
          <w:lang w:val="en-CA"/>
        </w:rPr>
        <w:t>Bill C-49 (Transportation Modernization Act)</w:t>
      </w:r>
    </w:p>
    <w:p w:rsidR="001A1258" w:rsidRPr="00FC3C39" w:rsidRDefault="001A1258" w:rsidP="003A1277">
      <w:pPr>
        <w:spacing w:after="0"/>
        <w:jc w:val="center"/>
        <w:rPr>
          <w:rFonts w:ascii="Verdana" w:hAnsi="Verdana"/>
          <w:b/>
          <w:sz w:val="28"/>
          <w:szCs w:val="28"/>
          <w:u w:val="single"/>
          <w:lang w:val="en-CA"/>
        </w:rPr>
      </w:pPr>
      <w:r>
        <w:rPr>
          <w:rFonts w:ascii="Verdana" w:hAnsi="Verdana"/>
          <w:b/>
          <w:sz w:val="28"/>
          <w:szCs w:val="28"/>
          <w:u w:val="single"/>
          <w:lang w:val="en-CA"/>
        </w:rPr>
        <w:t>February 28, 2018</w:t>
      </w:r>
      <w:bookmarkStart w:id="0" w:name="_GoBack"/>
      <w:bookmarkEnd w:id="0"/>
    </w:p>
    <w:p w:rsidR="003A1277" w:rsidRDefault="003A1277" w:rsidP="00AC0630">
      <w:pPr>
        <w:spacing w:line="360" w:lineRule="auto"/>
        <w:rPr>
          <w:rFonts w:ascii="Verdana" w:hAnsi="Verdana"/>
          <w:b/>
          <w:sz w:val="24"/>
          <w:szCs w:val="24"/>
          <w:lang w:val="en-CA"/>
        </w:rPr>
      </w:pPr>
    </w:p>
    <w:p w:rsidR="00A71A60" w:rsidRPr="00A71A60" w:rsidRDefault="00A71A60" w:rsidP="00A71A60">
      <w:pPr>
        <w:spacing w:after="0" w:line="360" w:lineRule="auto"/>
        <w:rPr>
          <w:rFonts w:ascii="Verdana" w:hAnsi="Verdana"/>
          <w:b/>
          <w:sz w:val="24"/>
          <w:szCs w:val="24"/>
          <w:lang w:val="en-CA"/>
        </w:rPr>
      </w:pPr>
      <w:r w:rsidRPr="00A71A60">
        <w:rPr>
          <w:rFonts w:ascii="Verdana" w:hAnsi="Verdana"/>
          <w:b/>
          <w:sz w:val="24"/>
          <w:szCs w:val="24"/>
          <w:lang w:val="en-CA"/>
        </w:rPr>
        <w:t>Daniel-Robert Gooch</w:t>
      </w:r>
    </w:p>
    <w:p w:rsidR="00A71A60" w:rsidRPr="00A71A60" w:rsidRDefault="00A71A60" w:rsidP="00A71A60">
      <w:pPr>
        <w:spacing w:after="0" w:line="360" w:lineRule="auto"/>
        <w:rPr>
          <w:rFonts w:ascii="Verdana" w:hAnsi="Verdana"/>
          <w:b/>
          <w:sz w:val="24"/>
          <w:szCs w:val="24"/>
          <w:lang w:val="en-CA"/>
        </w:rPr>
      </w:pPr>
      <w:r w:rsidRPr="00A71A60">
        <w:rPr>
          <w:rFonts w:ascii="Verdana" w:hAnsi="Verdana"/>
          <w:b/>
          <w:sz w:val="24"/>
          <w:szCs w:val="24"/>
          <w:lang w:val="en-CA"/>
        </w:rPr>
        <w:t>President of the Canadian Airports Council</w:t>
      </w:r>
    </w:p>
    <w:p w:rsidR="003A1277" w:rsidRPr="000722CF" w:rsidRDefault="003A1277" w:rsidP="00AC0630">
      <w:pPr>
        <w:spacing w:line="360" w:lineRule="auto"/>
        <w:rPr>
          <w:rFonts w:ascii="Verdana" w:hAnsi="Verdana"/>
          <w:b/>
          <w:sz w:val="28"/>
          <w:szCs w:val="28"/>
          <w:lang w:val="en-CA"/>
        </w:rPr>
      </w:pPr>
    </w:p>
    <w:p w:rsidR="00BD0081" w:rsidRPr="000722CF" w:rsidRDefault="004847AC" w:rsidP="00AC0630">
      <w:pPr>
        <w:spacing w:line="360" w:lineRule="auto"/>
        <w:rPr>
          <w:rFonts w:ascii="Verdana" w:hAnsi="Verdana"/>
          <w:sz w:val="28"/>
          <w:szCs w:val="28"/>
          <w:lang w:val="en-CA"/>
        </w:rPr>
      </w:pPr>
      <w:r>
        <w:rPr>
          <w:rFonts w:ascii="Verdana" w:hAnsi="Verdana"/>
          <w:sz w:val="28"/>
          <w:szCs w:val="28"/>
          <w:lang w:val="en-CA"/>
        </w:rPr>
        <w:t xml:space="preserve">Mr. </w:t>
      </w:r>
      <w:r w:rsidR="00E22E1F" w:rsidRPr="000722CF">
        <w:rPr>
          <w:rFonts w:ascii="Verdana" w:hAnsi="Verdana"/>
          <w:sz w:val="28"/>
          <w:szCs w:val="28"/>
          <w:lang w:val="en-CA"/>
        </w:rPr>
        <w:t>C</w:t>
      </w:r>
      <w:r w:rsidR="003A5AE1" w:rsidRPr="000722CF">
        <w:rPr>
          <w:rFonts w:ascii="Verdana" w:hAnsi="Verdana"/>
          <w:sz w:val="28"/>
          <w:szCs w:val="28"/>
          <w:lang w:val="en-CA"/>
        </w:rPr>
        <w:t xml:space="preserve">hair, ladies and gentlemen. </w:t>
      </w:r>
      <w:r w:rsidR="00FC3C39" w:rsidRPr="000722CF">
        <w:rPr>
          <w:rFonts w:ascii="Verdana" w:hAnsi="Verdana"/>
          <w:sz w:val="28"/>
          <w:szCs w:val="28"/>
          <w:lang w:val="en-CA"/>
        </w:rPr>
        <w:t xml:space="preserve">Thank you for the invitation to appear before you as part of your committee’s study of Bill C-49, the </w:t>
      </w:r>
      <w:r w:rsidR="00FC3C39" w:rsidRPr="000722CF">
        <w:rPr>
          <w:rFonts w:ascii="Verdana" w:hAnsi="Verdana"/>
          <w:i/>
          <w:sz w:val="28"/>
          <w:szCs w:val="28"/>
          <w:lang w:val="en-CA"/>
        </w:rPr>
        <w:t>Transportation Modernization Act</w:t>
      </w:r>
      <w:r w:rsidR="00FC3C39" w:rsidRPr="000722CF">
        <w:rPr>
          <w:rFonts w:ascii="Verdana" w:hAnsi="Verdana"/>
          <w:sz w:val="28"/>
          <w:szCs w:val="28"/>
          <w:lang w:val="en-CA"/>
        </w:rPr>
        <w:t>.</w:t>
      </w:r>
      <w:r w:rsidR="00E22E1F" w:rsidRPr="000722CF">
        <w:rPr>
          <w:rFonts w:ascii="Verdana" w:hAnsi="Verdana"/>
          <w:sz w:val="28"/>
          <w:szCs w:val="28"/>
          <w:lang w:val="en-CA"/>
        </w:rPr>
        <w:t xml:space="preserve"> </w:t>
      </w:r>
      <w:r w:rsidR="00BE018A" w:rsidRPr="000722CF">
        <w:rPr>
          <w:rFonts w:ascii="Verdana" w:hAnsi="Verdana"/>
          <w:sz w:val="28"/>
          <w:szCs w:val="28"/>
          <w:lang w:val="en-CA"/>
        </w:rPr>
        <w:t>My name is</w:t>
      </w:r>
      <w:r w:rsidR="00F724BB" w:rsidRPr="000722CF">
        <w:rPr>
          <w:rFonts w:ascii="Verdana" w:hAnsi="Verdana"/>
          <w:sz w:val="28"/>
          <w:szCs w:val="28"/>
          <w:lang w:val="en-CA"/>
        </w:rPr>
        <w:t xml:space="preserve"> </w:t>
      </w:r>
      <w:r w:rsidR="00A71A60" w:rsidRPr="000722CF">
        <w:rPr>
          <w:rFonts w:ascii="Verdana" w:hAnsi="Verdana"/>
          <w:sz w:val="28"/>
          <w:szCs w:val="28"/>
          <w:lang w:val="en-CA"/>
        </w:rPr>
        <w:t>Daniel-Robert Gooch</w:t>
      </w:r>
      <w:r w:rsidR="008E4961">
        <w:rPr>
          <w:rFonts w:ascii="Verdana" w:hAnsi="Verdana"/>
          <w:sz w:val="28"/>
          <w:szCs w:val="28"/>
          <w:lang w:val="en-CA"/>
        </w:rPr>
        <w:t xml:space="preserve"> and I am </w:t>
      </w:r>
      <w:r w:rsidR="00BE018A" w:rsidRPr="000722CF">
        <w:rPr>
          <w:rFonts w:ascii="Verdana" w:hAnsi="Verdana"/>
          <w:sz w:val="28"/>
          <w:szCs w:val="28"/>
          <w:lang w:val="en-CA"/>
        </w:rPr>
        <w:t xml:space="preserve">president </w:t>
      </w:r>
      <w:r w:rsidR="00A71A60" w:rsidRPr="000722CF">
        <w:rPr>
          <w:rFonts w:ascii="Verdana" w:hAnsi="Verdana"/>
          <w:sz w:val="28"/>
          <w:szCs w:val="28"/>
          <w:lang w:val="en-CA"/>
        </w:rPr>
        <w:t>of the Canadian Airports Council.</w:t>
      </w:r>
      <w:r w:rsidR="00CA7A53" w:rsidRPr="000722CF">
        <w:rPr>
          <w:rFonts w:ascii="Verdana" w:hAnsi="Verdana"/>
          <w:sz w:val="28"/>
          <w:szCs w:val="28"/>
          <w:lang w:val="en-CA"/>
        </w:rPr>
        <w:t xml:space="preserve"> </w:t>
      </w:r>
    </w:p>
    <w:p w:rsidR="00A26D1C" w:rsidRDefault="00170FE3" w:rsidP="00335D96">
      <w:pPr>
        <w:spacing w:line="360" w:lineRule="auto"/>
        <w:rPr>
          <w:rFonts w:ascii="Verdana" w:hAnsi="Verdana"/>
          <w:sz w:val="28"/>
          <w:szCs w:val="28"/>
          <w:lang w:val="en-CA"/>
        </w:rPr>
      </w:pPr>
      <w:r>
        <w:rPr>
          <w:rFonts w:ascii="Verdana" w:hAnsi="Verdana"/>
          <w:sz w:val="28"/>
          <w:szCs w:val="28"/>
          <w:lang w:val="en-CA"/>
        </w:rPr>
        <w:t>The CAC has 52</w:t>
      </w:r>
      <w:r w:rsidR="00A26D1C" w:rsidRPr="00A26D1C">
        <w:rPr>
          <w:rFonts w:ascii="Verdana" w:hAnsi="Verdana"/>
          <w:sz w:val="28"/>
          <w:szCs w:val="28"/>
          <w:lang w:val="en-CA"/>
        </w:rPr>
        <w:t xml:space="preserve"> members operating more than 100 airports across Canada, including all </w:t>
      </w:r>
      <w:r w:rsidR="00A86AD8">
        <w:rPr>
          <w:rFonts w:ascii="Verdana" w:hAnsi="Verdana"/>
          <w:sz w:val="28"/>
          <w:szCs w:val="28"/>
          <w:lang w:val="en-CA"/>
        </w:rPr>
        <w:t xml:space="preserve">privately </w:t>
      </w:r>
      <w:r w:rsidR="00A26D1C" w:rsidRPr="00A26D1C">
        <w:rPr>
          <w:rFonts w:ascii="Verdana" w:hAnsi="Verdana"/>
          <w:sz w:val="28"/>
          <w:szCs w:val="28"/>
          <w:lang w:val="en-CA"/>
        </w:rPr>
        <w:t>operated National Airports System (NAS) airports. They handle more than 90 per cent of the commercial air traffic in Canada, and an even greater share of international traffic.</w:t>
      </w:r>
    </w:p>
    <w:p w:rsidR="00056437" w:rsidRDefault="005C5A0A" w:rsidP="00056437">
      <w:pPr>
        <w:spacing w:line="360" w:lineRule="auto"/>
        <w:rPr>
          <w:rFonts w:ascii="Verdana" w:hAnsi="Verdana"/>
          <w:sz w:val="28"/>
          <w:szCs w:val="28"/>
          <w:lang w:val="en-CA"/>
        </w:rPr>
      </w:pPr>
      <w:r>
        <w:rPr>
          <w:rFonts w:ascii="Verdana" w:hAnsi="Verdana"/>
          <w:sz w:val="28"/>
          <w:szCs w:val="28"/>
          <w:lang w:val="en-CA"/>
        </w:rPr>
        <w:t xml:space="preserve">Canada’s airports today are experiencing strong growth.  Passenger volumes were </w:t>
      </w:r>
      <w:r w:rsidR="00056437">
        <w:rPr>
          <w:rFonts w:ascii="Verdana" w:hAnsi="Verdana"/>
          <w:sz w:val="28"/>
          <w:szCs w:val="28"/>
          <w:lang w:val="en-CA"/>
        </w:rPr>
        <w:t xml:space="preserve">up 6.3 per cent last year, and international traffic </w:t>
      </w:r>
      <w:r w:rsidR="00555F85">
        <w:rPr>
          <w:rFonts w:ascii="Verdana" w:hAnsi="Verdana"/>
          <w:sz w:val="28"/>
          <w:szCs w:val="28"/>
          <w:lang w:val="en-CA"/>
        </w:rPr>
        <w:t xml:space="preserve">had even stronger growth </w:t>
      </w:r>
      <w:r w:rsidR="009F7FE2">
        <w:rPr>
          <w:rFonts w:ascii="Verdana" w:hAnsi="Verdana"/>
          <w:sz w:val="28"/>
          <w:szCs w:val="28"/>
          <w:lang w:val="en-CA"/>
        </w:rPr>
        <w:t>at</w:t>
      </w:r>
      <w:r w:rsidR="00056437">
        <w:rPr>
          <w:rFonts w:ascii="Verdana" w:hAnsi="Verdana"/>
          <w:sz w:val="28"/>
          <w:szCs w:val="28"/>
          <w:lang w:val="en-CA"/>
        </w:rPr>
        <w:t xml:space="preserve"> 9.8 per cent.</w:t>
      </w:r>
    </w:p>
    <w:p w:rsidR="001C7247" w:rsidRDefault="001C7247" w:rsidP="001C7247">
      <w:pPr>
        <w:spacing w:line="360" w:lineRule="auto"/>
        <w:rPr>
          <w:rFonts w:ascii="Verdana" w:hAnsi="Verdana"/>
          <w:sz w:val="28"/>
          <w:szCs w:val="28"/>
          <w:lang w:val="en-CA"/>
        </w:rPr>
      </w:pPr>
      <w:r>
        <w:rPr>
          <w:rFonts w:ascii="Verdana" w:hAnsi="Verdana"/>
          <w:sz w:val="28"/>
          <w:szCs w:val="28"/>
          <w:lang w:val="en-CA"/>
        </w:rPr>
        <w:lastRenderedPageBreak/>
        <w:t>Air travel is booming and government can take some credit.  Investments in visas are making it easier for foreign tourists to come to Canada.  Investments are being made in tourism promotion through Destination Canada, which is doing a fantastic job.  The Canada-China Year of Tourism is raising our profile in that market, although an increase in air traffic rights is needed to fully realize our potential there.</w:t>
      </w:r>
      <w:r w:rsidR="00555F85">
        <w:rPr>
          <w:rFonts w:ascii="Verdana" w:hAnsi="Verdana"/>
          <w:sz w:val="28"/>
          <w:szCs w:val="28"/>
          <w:lang w:val="en-CA"/>
        </w:rPr>
        <w:t xml:space="preserve">  </w:t>
      </w:r>
    </w:p>
    <w:p w:rsidR="000D3185" w:rsidRDefault="000D3185" w:rsidP="00335D96">
      <w:pPr>
        <w:spacing w:line="360" w:lineRule="auto"/>
        <w:rPr>
          <w:rFonts w:ascii="Verdana" w:hAnsi="Verdana"/>
          <w:sz w:val="28"/>
          <w:szCs w:val="28"/>
          <w:lang w:val="en-CA"/>
        </w:rPr>
      </w:pPr>
      <w:r>
        <w:rPr>
          <w:rFonts w:ascii="Verdana" w:hAnsi="Verdana"/>
          <w:sz w:val="28"/>
          <w:szCs w:val="28"/>
          <w:lang w:val="en-CA"/>
        </w:rPr>
        <w:t>A</w:t>
      </w:r>
      <w:r w:rsidR="00056437">
        <w:rPr>
          <w:rFonts w:ascii="Verdana" w:hAnsi="Verdana"/>
          <w:sz w:val="28"/>
          <w:szCs w:val="28"/>
          <w:lang w:val="en-CA"/>
        </w:rPr>
        <w:t xml:space="preserve">irports </w:t>
      </w:r>
      <w:r w:rsidR="001C7247">
        <w:rPr>
          <w:rFonts w:ascii="Verdana" w:hAnsi="Verdana"/>
          <w:sz w:val="28"/>
          <w:szCs w:val="28"/>
          <w:lang w:val="en-CA"/>
        </w:rPr>
        <w:t>are very busy, which is a good problem to have.  And they are</w:t>
      </w:r>
      <w:r w:rsidR="00056437">
        <w:rPr>
          <w:rFonts w:ascii="Verdana" w:hAnsi="Verdana"/>
          <w:sz w:val="28"/>
          <w:szCs w:val="28"/>
          <w:lang w:val="en-CA"/>
        </w:rPr>
        <w:t xml:space="preserve"> making </w:t>
      </w:r>
      <w:r w:rsidR="001C7247">
        <w:rPr>
          <w:rFonts w:ascii="Verdana" w:hAnsi="Verdana"/>
          <w:sz w:val="28"/>
          <w:szCs w:val="28"/>
          <w:lang w:val="en-CA"/>
        </w:rPr>
        <w:t xml:space="preserve">infrastructure </w:t>
      </w:r>
      <w:r w:rsidR="00056437">
        <w:rPr>
          <w:rFonts w:ascii="Verdana" w:hAnsi="Verdana"/>
          <w:sz w:val="28"/>
          <w:szCs w:val="28"/>
          <w:lang w:val="en-CA"/>
        </w:rPr>
        <w:t xml:space="preserve">investments to ensure they have the capacity to </w:t>
      </w:r>
      <w:r w:rsidR="00ED6676">
        <w:rPr>
          <w:rFonts w:ascii="Verdana" w:hAnsi="Verdana"/>
          <w:sz w:val="28"/>
          <w:szCs w:val="28"/>
          <w:lang w:val="en-CA"/>
        </w:rPr>
        <w:t xml:space="preserve">facilitate </w:t>
      </w:r>
      <w:r w:rsidR="001C7247">
        <w:rPr>
          <w:rFonts w:ascii="Verdana" w:hAnsi="Verdana"/>
          <w:sz w:val="28"/>
          <w:szCs w:val="28"/>
          <w:lang w:val="en-CA"/>
        </w:rPr>
        <w:t xml:space="preserve">the smooth flow of passengers.  But </w:t>
      </w:r>
      <w:r w:rsidR="005C5A0A">
        <w:rPr>
          <w:rFonts w:ascii="Verdana" w:hAnsi="Verdana"/>
          <w:sz w:val="28"/>
          <w:szCs w:val="28"/>
          <w:lang w:val="en-CA"/>
        </w:rPr>
        <w:t>as you have heard from our colleagues in the industry, government has a role to play as well.</w:t>
      </w:r>
      <w:r>
        <w:rPr>
          <w:rFonts w:ascii="Verdana" w:hAnsi="Verdana"/>
          <w:sz w:val="28"/>
          <w:szCs w:val="28"/>
          <w:lang w:val="en-CA"/>
        </w:rPr>
        <w:t xml:space="preserve"> </w:t>
      </w:r>
    </w:p>
    <w:p w:rsidR="001C4C7D" w:rsidRDefault="007F7737" w:rsidP="00156395">
      <w:pPr>
        <w:spacing w:line="360" w:lineRule="auto"/>
        <w:rPr>
          <w:rFonts w:ascii="Verdana" w:hAnsi="Verdana"/>
          <w:sz w:val="28"/>
          <w:szCs w:val="28"/>
          <w:lang w:val="en-CA"/>
        </w:rPr>
      </w:pPr>
      <w:r>
        <w:rPr>
          <w:rFonts w:ascii="Verdana" w:hAnsi="Verdana"/>
          <w:sz w:val="28"/>
          <w:szCs w:val="28"/>
          <w:lang w:val="en-CA"/>
        </w:rPr>
        <w:t xml:space="preserve">Budget 2018 contained some good news </w:t>
      </w:r>
      <w:r w:rsidR="00A86AD8">
        <w:rPr>
          <w:rFonts w:ascii="Verdana" w:hAnsi="Verdana"/>
          <w:sz w:val="28"/>
          <w:szCs w:val="28"/>
          <w:lang w:val="en-CA"/>
        </w:rPr>
        <w:t xml:space="preserve">with </w:t>
      </w:r>
      <w:r w:rsidR="000D3185" w:rsidRPr="000D3185">
        <w:rPr>
          <w:rFonts w:ascii="Verdana" w:hAnsi="Verdana"/>
          <w:sz w:val="28"/>
          <w:szCs w:val="28"/>
          <w:lang w:val="en-CA"/>
        </w:rPr>
        <w:t xml:space="preserve">$236 million in additional funding </w:t>
      </w:r>
      <w:r w:rsidR="001C4C7D">
        <w:rPr>
          <w:rFonts w:ascii="Verdana" w:hAnsi="Verdana"/>
          <w:sz w:val="28"/>
          <w:szCs w:val="28"/>
          <w:lang w:val="en-CA"/>
        </w:rPr>
        <w:t>allocated to CATSA to help manage increased passenger volumes.</w:t>
      </w:r>
      <w:r>
        <w:rPr>
          <w:rFonts w:ascii="Verdana" w:hAnsi="Verdana"/>
          <w:sz w:val="28"/>
          <w:szCs w:val="28"/>
          <w:lang w:val="en-CA"/>
        </w:rPr>
        <w:t xml:space="preserve"> Additional funding is also being allocated to CBSA.</w:t>
      </w:r>
    </w:p>
    <w:p w:rsidR="007F7737" w:rsidRDefault="007F7737" w:rsidP="00156395">
      <w:pPr>
        <w:spacing w:line="360" w:lineRule="auto"/>
        <w:rPr>
          <w:rFonts w:ascii="Verdana" w:hAnsi="Verdana"/>
          <w:sz w:val="28"/>
          <w:szCs w:val="28"/>
          <w:lang w:val="en-CA"/>
        </w:rPr>
      </w:pPr>
      <w:r>
        <w:rPr>
          <w:rFonts w:ascii="Verdana" w:hAnsi="Verdana"/>
          <w:sz w:val="28"/>
          <w:szCs w:val="28"/>
          <w:lang w:val="en-CA"/>
        </w:rPr>
        <w:t xml:space="preserve">These investments </w:t>
      </w:r>
      <w:r w:rsidR="005C5A0A">
        <w:rPr>
          <w:rFonts w:ascii="Verdana" w:hAnsi="Verdana"/>
          <w:sz w:val="28"/>
          <w:szCs w:val="28"/>
          <w:lang w:val="en-CA"/>
        </w:rPr>
        <w:t>will help.  Bu</w:t>
      </w:r>
      <w:r w:rsidR="00C32A8A">
        <w:rPr>
          <w:rFonts w:ascii="Verdana" w:hAnsi="Verdana"/>
          <w:sz w:val="28"/>
          <w:szCs w:val="28"/>
          <w:lang w:val="en-CA"/>
        </w:rPr>
        <w:t xml:space="preserve">t </w:t>
      </w:r>
      <w:r w:rsidR="005C5A0A">
        <w:rPr>
          <w:rFonts w:ascii="Verdana" w:hAnsi="Verdana"/>
          <w:sz w:val="28"/>
          <w:szCs w:val="28"/>
          <w:lang w:val="en-CA"/>
        </w:rPr>
        <w:t xml:space="preserve">as the CATSA funding only maintains the crown corporation’s current service target, </w:t>
      </w:r>
      <w:r w:rsidR="00C32A8A">
        <w:rPr>
          <w:rFonts w:ascii="Verdana" w:hAnsi="Verdana"/>
          <w:sz w:val="28"/>
          <w:szCs w:val="28"/>
          <w:lang w:val="en-CA"/>
        </w:rPr>
        <w:t>we do expect</w:t>
      </w:r>
      <w:r>
        <w:rPr>
          <w:rFonts w:ascii="Verdana" w:hAnsi="Verdana"/>
          <w:sz w:val="28"/>
          <w:szCs w:val="28"/>
          <w:lang w:val="en-CA"/>
        </w:rPr>
        <w:t xml:space="preserve"> </w:t>
      </w:r>
      <w:r w:rsidR="00C32A8A">
        <w:rPr>
          <w:rFonts w:ascii="Verdana" w:hAnsi="Verdana"/>
          <w:sz w:val="28"/>
          <w:szCs w:val="28"/>
          <w:lang w:val="en-CA"/>
        </w:rPr>
        <w:t>l</w:t>
      </w:r>
      <w:r>
        <w:rPr>
          <w:rFonts w:ascii="Verdana" w:hAnsi="Verdana"/>
          <w:sz w:val="28"/>
          <w:szCs w:val="28"/>
          <w:lang w:val="en-CA"/>
        </w:rPr>
        <w:t xml:space="preserve">ong </w:t>
      </w:r>
      <w:r w:rsidR="001C4C7D" w:rsidRPr="001C4C7D">
        <w:rPr>
          <w:rFonts w:ascii="Verdana" w:hAnsi="Verdana"/>
          <w:sz w:val="28"/>
          <w:szCs w:val="28"/>
          <w:lang w:val="en-CA"/>
        </w:rPr>
        <w:t xml:space="preserve">wait times </w:t>
      </w:r>
      <w:r w:rsidR="005C5A0A">
        <w:rPr>
          <w:rFonts w:ascii="Verdana" w:hAnsi="Verdana"/>
          <w:sz w:val="28"/>
          <w:szCs w:val="28"/>
          <w:lang w:val="en-CA"/>
        </w:rPr>
        <w:t xml:space="preserve">at screening </w:t>
      </w:r>
      <w:r>
        <w:rPr>
          <w:rFonts w:ascii="Verdana" w:hAnsi="Verdana"/>
          <w:sz w:val="28"/>
          <w:szCs w:val="28"/>
          <w:lang w:val="en-CA"/>
        </w:rPr>
        <w:t xml:space="preserve">will </w:t>
      </w:r>
      <w:r w:rsidR="001C4C7D" w:rsidRPr="001C4C7D">
        <w:rPr>
          <w:rFonts w:ascii="Verdana" w:hAnsi="Verdana"/>
          <w:sz w:val="28"/>
          <w:szCs w:val="28"/>
          <w:lang w:val="en-CA"/>
        </w:rPr>
        <w:t>continue during peak travel periods until permanent reforms can be introduced</w:t>
      </w:r>
      <w:r>
        <w:rPr>
          <w:rFonts w:ascii="Verdana" w:hAnsi="Verdana"/>
          <w:sz w:val="28"/>
          <w:szCs w:val="28"/>
          <w:lang w:val="en-CA"/>
        </w:rPr>
        <w:t>.</w:t>
      </w:r>
    </w:p>
    <w:p w:rsidR="002C3850" w:rsidRDefault="00A26498" w:rsidP="002C3850">
      <w:pPr>
        <w:spacing w:line="360" w:lineRule="auto"/>
        <w:rPr>
          <w:rFonts w:ascii="Verdana" w:hAnsi="Verdana"/>
          <w:sz w:val="28"/>
          <w:szCs w:val="28"/>
          <w:lang w:val="en-CA"/>
        </w:rPr>
      </w:pPr>
      <w:r>
        <w:rPr>
          <w:rFonts w:ascii="Verdana" w:hAnsi="Verdana"/>
          <w:sz w:val="28"/>
          <w:szCs w:val="28"/>
          <w:lang w:val="en-CA"/>
        </w:rPr>
        <w:t xml:space="preserve">We are encouraged that the </w:t>
      </w:r>
      <w:r w:rsidR="002C3850" w:rsidRPr="002C3850">
        <w:rPr>
          <w:rFonts w:ascii="Verdana" w:hAnsi="Verdana"/>
          <w:sz w:val="28"/>
          <w:szCs w:val="28"/>
          <w:lang w:val="en-CA"/>
        </w:rPr>
        <w:t xml:space="preserve">Government of Canada </w:t>
      </w:r>
      <w:r>
        <w:rPr>
          <w:rFonts w:ascii="Verdana" w:hAnsi="Verdana"/>
          <w:sz w:val="28"/>
          <w:szCs w:val="28"/>
          <w:lang w:val="en-CA"/>
        </w:rPr>
        <w:t>is look</w:t>
      </w:r>
      <w:r w:rsidR="002C3850" w:rsidRPr="002C3850">
        <w:rPr>
          <w:rFonts w:ascii="Verdana" w:hAnsi="Verdana"/>
          <w:sz w:val="28"/>
          <w:szCs w:val="28"/>
          <w:lang w:val="en-CA"/>
        </w:rPr>
        <w:t xml:space="preserve">ing at restructuring </w:t>
      </w:r>
      <w:r w:rsidR="002C3850">
        <w:rPr>
          <w:rFonts w:ascii="Verdana" w:hAnsi="Verdana"/>
          <w:sz w:val="28"/>
          <w:szCs w:val="28"/>
          <w:lang w:val="en-CA"/>
        </w:rPr>
        <w:t xml:space="preserve">CATSA </w:t>
      </w:r>
      <w:r w:rsidR="002C3850" w:rsidRPr="002C3850">
        <w:rPr>
          <w:rFonts w:ascii="Verdana" w:hAnsi="Verdana"/>
          <w:sz w:val="28"/>
          <w:szCs w:val="28"/>
          <w:lang w:val="en-CA"/>
        </w:rPr>
        <w:t xml:space="preserve">to make its funding more responsive to growth in air traffic. </w:t>
      </w:r>
      <w:r w:rsidR="005C5A0A">
        <w:rPr>
          <w:rFonts w:ascii="Verdana" w:hAnsi="Verdana"/>
          <w:sz w:val="28"/>
          <w:szCs w:val="28"/>
          <w:lang w:val="en-CA"/>
        </w:rPr>
        <w:t xml:space="preserve">Budget 2018 provides some stability for </w:t>
      </w:r>
      <w:r w:rsidR="005C5A0A">
        <w:rPr>
          <w:rFonts w:ascii="Verdana" w:hAnsi="Verdana"/>
          <w:sz w:val="28"/>
          <w:szCs w:val="28"/>
          <w:lang w:val="en-CA"/>
        </w:rPr>
        <w:lastRenderedPageBreak/>
        <w:t xml:space="preserve">CATSA so this work can proceed cautiously and in full discussion with Canada’s airports and our industry partners. </w:t>
      </w:r>
    </w:p>
    <w:p w:rsidR="00EA2A59" w:rsidRDefault="00EA2A59" w:rsidP="002C3850">
      <w:pPr>
        <w:spacing w:line="360" w:lineRule="auto"/>
        <w:rPr>
          <w:rFonts w:ascii="Verdana" w:hAnsi="Verdana"/>
          <w:sz w:val="28"/>
          <w:szCs w:val="28"/>
          <w:lang w:val="en-CA"/>
        </w:rPr>
      </w:pPr>
      <w:r>
        <w:rPr>
          <w:rFonts w:ascii="Verdana" w:hAnsi="Verdana"/>
          <w:sz w:val="28"/>
          <w:szCs w:val="28"/>
          <w:lang w:val="en-CA"/>
        </w:rPr>
        <w:t>Canada’s airports and major air carriers have submitted to Minister Garneau a service level recommendation that would see 95 per cent of originating passengers at the eight largest airports screening in under 10 minutes, even quicker standards for connecting passengers, and with no passenger waiting more than 20 minutes.</w:t>
      </w:r>
      <w:r w:rsidR="005C5A0A">
        <w:rPr>
          <w:rFonts w:ascii="Verdana" w:hAnsi="Verdana"/>
          <w:sz w:val="28"/>
          <w:szCs w:val="28"/>
          <w:lang w:val="en-CA"/>
        </w:rPr>
        <w:t xml:space="preserve">  But we are a bit far from this today, which is where our concerns with C-49 come in.</w:t>
      </w:r>
    </w:p>
    <w:p w:rsidR="003E0056" w:rsidRDefault="003E0056" w:rsidP="00CC3D6B">
      <w:pPr>
        <w:spacing w:line="360" w:lineRule="auto"/>
        <w:rPr>
          <w:rFonts w:ascii="Verdana" w:hAnsi="Verdana"/>
          <w:sz w:val="28"/>
          <w:szCs w:val="28"/>
          <w:lang w:val="en-CA"/>
        </w:rPr>
      </w:pPr>
      <w:r w:rsidRPr="003E0056">
        <w:rPr>
          <w:rFonts w:ascii="Verdana" w:hAnsi="Verdana"/>
          <w:sz w:val="28"/>
          <w:szCs w:val="28"/>
          <w:lang w:val="en-CA"/>
        </w:rPr>
        <w:t>Bill C-49 provides a framework for CATSA to administer new or additional screening services on a cost-recovery basis. This will provide added flexibility for airports to supplement security screening services for business reasons, such as giving a higher level of service for connecting travellers or a separate check-in area for premium travellers.</w:t>
      </w:r>
    </w:p>
    <w:p w:rsidR="003E0056" w:rsidRDefault="001178D8" w:rsidP="00CC3D6B">
      <w:pPr>
        <w:spacing w:line="360" w:lineRule="auto"/>
        <w:rPr>
          <w:rFonts w:ascii="Verdana" w:hAnsi="Verdana"/>
          <w:sz w:val="28"/>
          <w:szCs w:val="28"/>
          <w:lang w:val="en-CA"/>
        </w:rPr>
      </w:pPr>
      <w:r>
        <w:rPr>
          <w:rFonts w:ascii="Verdana" w:hAnsi="Verdana"/>
          <w:sz w:val="28"/>
          <w:szCs w:val="28"/>
          <w:lang w:val="en-CA"/>
        </w:rPr>
        <w:t xml:space="preserve">However, </w:t>
      </w:r>
      <w:r w:rsidR="005C5A0A">
        <w:rPr>
          <w:rFonts w:ascii="Verdana" w:hAnsi="Verdana"/>
          <w:sz w:val="28"/>
          <w:szCs w:val="28"/>
          <w:lang w:val="en-CA"/>
        </w:rPr>
        <w:t xml:space="preserve">until an acceptable </w:t>
      </w:r>
      <w:r w:rsidR="000D3185">
        <w:rPr>
          <w:rFonts w:ascii="Verdana" w:hAnsi="Verdana"/>
          <w:sz w:val="28"/>
          <w:szCs w:val="28"/>
          <w:lang w:val="en-CA"/>
        </w:rPr>
        <w:t>service</w:t>
      </w:r>
      <w:r w:rsidR="00C95309">
        <w:rPr>
          <w:rFonts w:ascii="Verdana" w:hAnsi="Verdana"/>
          <w:sz w:val="28"/>
          <w:szCs w:val="28"/>
          <w:lang w:val="en-CA"/>
        </w:rPr>
        <w:t xml:space="preserve"> standard </w:t>
      </w:r>
      <w:r w:rsidR="005C5A0A">
        <w:rPr>
          <w:rFonts w:ascii="Verdana" w:hAnsi="Verdana"/>
          <w:sz w:val="28"/>
          <w:szCs w:val="28"/>
          <w:lang w:val="en-CA"/>
        </w:rPr>
        <w:t xml:space="preserve">is put in </w:t>
      </w:r>
      <w:r w:rsidR="00C95309">
        <w:rPr>
          <w:rFonts w:ascii="Verdana" w:hAnsi="Verdana"/>
          <w:sz w:val="28"/>
          <w:szCs w:val="28"/>
          <w:lang w:val="en-CA"/>
        </w:rPr>
        <w:t>place</w:t>
      </w:r>
      <w:r w:rsidR="005C5A0A">
        <w:rPr>
          <w:rFonts w:ascii="Verdana" w:hAnsi="Verdana"/>
          <w:sz w:val="28"/>
          <w:szCs w:val="28"/>
          <w:lang w:val="en-CA"/>
        </w:rPr>
        <w:t xml:space="preserve"> with proper financial support</w:t>
      </w:r>
      <w:r w:rsidR="00C95309">
        <w:rPr>
          <w:rFonts w:ascii="Verdana" w:hAnsi="Verdana"/>
          <w:sz w:val="28"/>
          <w:szCs w:val="28"/>
          <w:lang w:val="en-CA"/>
        </w:rPr>
        <w:t xml:space="preserve">, </w:t>
      </w:r>
      <w:r>
        <w:rPr>
          <w:rFonts w:ascii="Verdana" w:hAnsi="Verdana"/>
          <w:sz w:val="28"/>
          <w:szCs w:val="28"/>
          <w:lang w:val="en-CA"/>
        </w:rPr>
        <w:t xml:space="preserve">there are concerns that </w:t>
      </w:r>
      <w:r w:rsidR="00555F85">
        <w:rPr>
          <w:rFonts w:ascii="Verdana" w:hAnsi="Verdana"/>
          <w:sz w:val="28"/>
          <w:szCs w:val="28"/>
          <w:lang w:val="en-CA"/>
        </w:rPr>
        <w:t xml:space="preserve">some airports will feel </w:t>
      </w:r>
      <w:r>
        <w:rPr>
          <w:rFonts w:ascii="Verdana" w:hAnsi="Verdana"/>
          <w:sz w:val="28"/>
          <w:szCs w:val="28"/>
          <w:lang w:val="en-CA"/>
        </w:rPr>
        <w:t>pressure</w:t>
      </w:r>
      <w:r w:rsidR="00555F85">
        <w:rPr>
          <w:rFonts w:ascii="Verdana" w:hAnsi="Verdana"/>
          <w:sz w:val="28"/>
          <w:szCs w:val="28"/>
          <w:lang w:val="en-CA"/>
        </w:rPr>
        <w:t>d</w:t>
      </w:r>
      <w:r>
        <w:rPr>
          <w:rFonts w:ascii="Verdana" w:hAnsi="Verdana"/>
          <w:sz w:val="28"/>
          <w:szCs w:val="28"/>
          <w:lang w:val="en-CA"/>
        </w:rPr>
        <w:t xml:space="preserve"> </w:t>
      </w:r>
      <w:r w:rsidR="003E0056" w:rsidRPr="003E0056">
        <w:rPr>
          <w:rFonts w:ascii="Verdana" w:hAnsi="Verdana"/>
          <w:sz w:val="28"/>
          <w:szCs w:val="28"/>
          <w:lang w:val="en-CA"/>
        </w:rPr>
        <w:t>to pay for basic CATSA service</w:t>
      </w:r>
      <w:r>
        <w:rPr>
          <w:rFonts w:ascii="Verdana" w:hAnsi="Verdana"/>
          <w:sz w:val="28"/>
          <w:szCs w:val="28"/>
          <w:lang w:val="en-CA"/>
        </w:rPr>
        <w:t>s</w:t>
      </w:r>
      <w:r w:rsidR="003E0056" w:rsidRPr="003E0056">
        <w:rPr>
          <w:rFonts w:ascii="Verdana" w:hAnsi="Verdana"/>
          <w:sz w:val="28"/>
          <w:szCs w:val="28"/>
          <w:lang w:val="en-CA"/>
        </w:rPr>
        <w:t xml:space="preserve"> that </w:t>
      </w:r>
      <w:r w:rsidR="00EB1E02">
        <w:rPr>
          <w:rFonts w:ascii="Verdana" w:hAnsi="Verdana"/>
          <w:sz w:val="28"/>
          <w:szCs w:val="28"/>
          <w:lang w:val="en-CA"/>
        </w:rPr>
        <w:t xml:space="preserve">are </w:t>
      </w:r>
      <w:r w:rsidR="003E0056" w:rsidRPr="003E0056">
        <w:rPr>
          <w:rFonts w:ascii="Verdana" w:hAnsi="Verdana"/>
          <w:sz w:val="28"/>
          <w:szCs w:val="28"/>
          <w:lang w:val="en-CA"/>
        </w:rPr>
        <w:t>supposed to be funded out of the Air Travellers Security Charge.</w:t>
      </w:r>
      <w:r w:rsidR="003E0056">
        <w:rPr>
          <w:rFonts w:ascii="Verdana" w:hAnsi="Verdana"/>
          <w:sz w:val="28"/>
          <w:szCs w:val="28"/>
          <w:lang w:val="en-CA"/>
        </w:rPr>
        <w:t xml:space="preserve"> </w:t>
      </w:r>
      <w:r w:rsidR="00555F85">
        <w:rPr>
          <w:rFonts w:ascii="Verdana" w:hAnsi="Verdana"/>
          <w:sz w:val="28"/>
          <w:szCs w:val="28"/>
          <w:lang w:val="en-CA"/>
        </w:rPr>
        <w:t>Airports operate on a not for profit basis.  Any additional costs have to be absorbed and recovered through higher fees to travellers or air carriers or through other revenue streams that airports use to keep costs to users low.</w:t>
      </w:r>
    </w:p>
    <w:p w:rsidR="009D49CC" w:rsidRDefault="005C5A0A" w:rsidP="003E0056">
      <w:pPr>
        <w:spacing w:line="360" w:lineRule="auto"/>
        <w:rPr>
          <w:rFonts w:ascii="Verdana" w:hAnsi="Verdana"/>
          <w:sz w:val="28"/>
          <w:szCs w:val="28"/>
          <w:lang w:val="en-CA"/>
        </w:rPr>
      </w:pPr>
      <w:r>
        <w:rPr>
          <w:rFonts w:ascii="Verdana" w:hAnsi="Verdana"/>
          <w:sz w:val="28"/>
          <w:szCs w:val="28"/>
          <w:lang w:val="en-CA"/>
        </w:rPr>
        <w:lastRenderedPageBreak/>
        <w:t>Toronto Pearson and Vancouver International Airports</w:t>
      </w:r>
      <w:r w:rsidR="001178D8">
        <w:rPr>
          <w:rFonts w:ascii="Verdana" w:hAnsi="Verdana"/>
          <w:sz w:val="28"/>
          <w:szCs w:val="28"/>
          <w:lang w:val="en-CA"/>
        </w:rPr>
        <w:t xml:space="preserve"> have already spent </w:t>
      </w:r>
      <w:r w:rsidR="003E0056" w:rsidRPr="003E0056">
        <w:rPr>
          <w:rFonts w:ascii="Verdana" w:hAnsi="Verdana"/>
          <w:sz w:val="28"/>
          <w:szCs w:val="28"/>
          <w:lang w:val="en-CA"/>
        </w:rPr>
        <w:t xml:space="preserve">an additional $14 million </w:t>
      </w:r>
      <w:r w:rsidR="001178D8">
        <w:rPr>
          <w:rFonts w:ascii="Verdana" w:hAnsi="Verdana"/>
          <w:sz w:val="28"/>
          <w:szCs w:val="28"/>
          <w:lang w:val="en-CA"/>
        </w:rPr>
        <w:t xml:space="preserve">last year </w:t>
      </w:r>
      <w:r w:rsidR="003E0056" w:rsidRPr="003E0056">
        <w:rPr>
          <w:rFonts w:ascii="Verdana" w:hAnsi="Verdana"/>
          <w:sz w:val="28"/>
          <w:szCs w:val="28"/>
          <w:lang w:val="en-CA"/>
        </w:rPr>
        <w:t xml:space="preserve">to supplement government funding </w:t>
      </w:r>
      <w:r w:rsidR="009D49CC">
        <w:rPr>
          <w:rFonts w:ascii="Verdana" w:hAnsi="Verdana"/>
          <w:sz w:val="28"/>
          <w:szCs w:val="28"/>
          <w:lang w:val="en-CA"/>
        </w:rPr>
        <w:t xml:space="preserve">to maintain CATSA’s target of moving </w:t>
      </w:r>
      <w:r w:rsidR="009D49CC" w:rsidRPr="009D49CC">
        <w:rPr>
          <w:rFonts w:ascii="Verdana" w:hAnsi="Verdana"/>
          <w:sz w:val="28"/>
          <w:szCs w:val="28"/>
          <w:lang w:val="en-CA"/>
        </w:rPr>
        <w:t>85</w:t>
      </w:r>
      <w:r w:rsidR="009D49CC">
        <w:rPr>
          <w:rFonts w:ascii="Verdana" w:hAnsi="Verdana"/>
          <w:sz w:val="28"/>
          <w:szCs w:val="28"/>
          <w:lang w:val="en-CA"/>
        </w:rPr>
        <w:t xml:space="preserve"> per cent of passengers through screening </w:t>
      </w:r>
      <w:r w:rsidR="009D49CC" w:rsidRPr="009D49CC">
        <w:rPr>
          <w:rFonts w:ascii="Verdana" w:hAnsi="Verdana"/>
          <w:sz w:val="28"/>
          <w:szCs w:val="28"/>
          <w:lang w:val="en-CA"/>
        </w:rPr>
        <w:t xml:space="preserve">in 15 minutes </w:t>
      </w:r>
      <w:r w:rsidR="009D49CC">
        <w:rPr>
          <w:rFonts w:ascii="Verdana" w:hAnsi="Verdana"/>
          <w:sz w:val="28"/>
          <w:szCs w:val="28"/>
          <w:lang w:val="en-CA"/>
        </w:rPr>
        <w:t>or less.</w:t>
      </w:r>
    </w:p>
    <w:p w:rsidR="005C5A0A" w:rsidRDefault="002A6AAC" w:rsidP="003E0056">
      <w:pPr>
        <w:spacing w:line="360" w:lineRule="auto"/>
        <w:rPr>
          <w:rFonts w:ascii="Verdana" w:hAnsi="Verdana"/>
          <w:sz w:val="28"/>
          <w:szCs w:val="28"/>
          <w:lang w:val="en-CA"/>
        </w:rPr>
      </w:pPr>
      <w:r w:rsidRPr="002A6AAC">
        <w:rPr>
          <w:rFonts w:ascii="Verdana" w:hAnsi="Verdana"/>
          <w:sz w:val="28"/>
          <w:szCs w:val="28"/>
          <w:lang w:val="en-CA"/>
        </w:rPr>
        <w:t>With an expected six million more air passengers this year, there will be more demands placed at security screening and at our air borders.</w:t>
      </w:r>
    </w:p>
    <w:p w:rsidR="005C5A0A" w:rsidRDefault="005C5A0A" w:rsidP="003E0056">
      <w:pPr>
        <w:spacing w:line="360" w:lineRule="auto"/>
        <w:rPr>
          <w:rFonts w:ascii="Verdana" w:hAnsi="Verdana"/>
          <w:sz w:val="28"/>
          <w:szCs w:val="28"/>
          <w:lang w:val="en-CA"/>
        </w:rPr>
      </w:pPr>
      <w:r>
        <w:rPr>
          <w:rFonts w:ascii="Verdana" w:hAnsi="Verdana"/>
          <w:sz w:val="28"/>
          <w:szCs w:val="28"/>
          <w:lang w:val="en-CA"/>
        </w:rPr>
        <w:t xml:space="preserve">As you consider the traveller rights aspect of C-49, we urge you to keep this in mind.  </w:t>
      </w:r>
      <w:r w:rsidRPr="00576422">
        <w:rPr>
          <w:rFonts w:ascii="Verdana" w:hAnsi="Verdana"/>
          <w:sz w:val="28"/>
          <w:szCs w:val="28"/>
          <w:lang w:val="en-CA"/>
        </w:rPr>
        <w:t>We have</w:t>
      </w:r>
      <w:r>
        <w:rPr>
          <w:rFonts w:ascii="Verdana" w:hAnsi="Verdana"/>
          <w:sz w:val="28"/>
          <w:szCs w:val="28"/>
          <w:lang w:val="en-CA"/>
        </w:rPr>
        <w:t xml:space="preserve"> been listening to the testimony at your committee with respect to traveller rights and the inter-related roles of stakeholders in the travel value chain.  </w:t>
      </w:r>
      <w:r w:rsidR="00EB1E02">
        <w:rPr>
          <w:rFonts w:ascii="Verdana" w:hAnsi="Verdana"/>
          <w:sz w:val="28"/>
          <w:szCs w:val="28"/>
          <w:lang w:val="en-CA"/>
        </w:rPr>
        <w:t xml:space="preserve">The </w:t>
      </w:r>
      <w:r>
        <w:rPr>
          <w:rFonts w:ascii="Verdana" w:hAnsi="Verdana"/>
          <w:sz w:val="28"/>
          <w:szCs w:val="28"/>
          <w:lang w:val="en-CA"/>
        </w:rPr>
        <w:t>f</w:t>
      </w:r>
      <w:r w:rsidR="001C7247">
        <w:rPr>
          <w:rFonts w:ascii="Verdana" w:hAnsi="Verdana"/>
          <w:sz w:val="28"/>
          <w:szCs w:val="28"/>
          <w:lang w:val="en-CA"/>
        </w:rPr>
        <w:t>ederal government’s own role in the provision of security screening by CATSA and border services by CBSA must be part of</w:t>
      </w:r>
      <w:r w:rsidR="00EB1E02">
        <w:rPr>
          <w:rFonts w:ascii="Verdana" w:hAnsi="Verdana"/>
          <w:sz w:val="28"/>
          <w:szCs w:val="28"/>
          <w:lang w:val="en-CA"/>
        </w:rPr>
        <w:t xml:space="preserve"> your considerations</w:t>
      </w:r>
      <w:r w:rsidR="001C7247">
        <w:rPr>
          <w:rFonts w:ascii="Verdana" w:hAnsi="Verdana"/>
          <w:sz w:val="28"/>
          <w:szCs w:val="28"/>
          <w:lang w:val="en-CA"/>
        </w:rPr>
        <w:t xml:space="preserve">, as these contribute to passengers missing flights, </w:t>
      </w:r>
      <w:r w:rsidR="00555F85">
        <w:rPr>
          <w:rFonts w:ascii="Verdana" w:hAnsi="Verdana"/>
          <w:sz w:val="28"/>
          <w:szCs w:val="28"/>
          <w:lang w:val="en-CA"/>
        </w:rPr>
        <w:t xml:space="preserve">departure </w:t>
      </w:r>
      <w:r w:rsidR="001C7247">
        <w:rPr>
          <w:rFonts w:ascii="Verdana" w:hAnsi="Verdana"/>
          <w:sz w:val="28"/>
          <w:szCs w:val="28"/>
          <w:lang w:val="en-CA"/>
        </w:rPr>
        <w:t>delays and even delayed disembarkation at the end of a long flight.</w:t>
      </w:r>
    </w:p>
    <w:p w:rsidR="001C7247" w:rsidRDefault="003B3811" w:rsidP="00A26D1C">
      <w:pPr>
        <w:spacing w:line="360" w:lineRule="auto"/>
        <w:rPr>
          <w:rFonts w:ascii="Verdana" w:hAnsi="Verdana"/>
          <w:sz w:val="28"/>
          <w:szCs w:val="28"/>
          <w:lang w:val="en-CA"/>
        </w:rPr>
      </w:pPr>
      <w:r>
        <w:rPr>
          <w:rFonts w:ascii="Verdana" w:hAnsi="Verdana"/>
          <w:sz w:val="28"/>
          <w:szCs w:val="28"/>
          <w:lang w:val="en-CA"/>
        </w:rPr>
        <w:t>Airports will do what they can to ensure people get to where they want to go on time</w:t>
      </w:r>
      <w:r w:rsidR="001C7247">
        <w:rPr>
          <w:rFonts w:ascii="Verdana" w:hAnsi="Verdana"/>
          <w:sz w:val="28"/>
          <w:szCs w:val="28"/>
          <w:lang w:val="en-CA"/>
        </w:rPr>
        <w:t xml:space="preserve"> and in a pleasant environment</w:t>
      </w:r>
      <w:r>
        <w:rPr>
          <w:rFonts w:ascii="Verdana" w:hAnsi="Verdana"/>
          <w:sz w:val="28"/>
          <w:szCs w:val="28"/>
          <w:lang w:val="en-CA"/>
        </w:rPr>
        <w:t xml:space="preserve">. </w:t>
      </w:r>
      <w:r w:rsidR="001C7247">
        <w:rPr>
          <w:rFonts w:ascii="Verdana" w:hAnsi="Verdana"/>
          <w:sz w:val="28"/>
          <w:szCs w:val="28"/>
          <w:lang w:val="en-CA"/>
        </w:rPr>
        <w:t xml:space="preserve">But government certainly has a central role to play as well.  </w:t>
      </w:r>
    </w:p>
    <w:p w:rsidR="00A26498" w:rsidRDefault="00EB1E02" w:rsidP="00A26D1C">
      <w:pPr>
        <w:spacing w:line="360" w:lineRule="auto"/>
        <w:rPr>
          <w:rFonts w:ascii="Verdana" w:hAnsi="Verdana"/>
          <w:sz w:val="28"/>
          <w:szCs w:val="28"/>
          <w:lang w:val="en-CA"/>
        </w:rPr>
      </w:pPr>
      <w:r>
        <w:rPr>
          <w:rFonts w:ascii="Verdana" w:hAnsi="Verdana"/>
          <w:sz w:val="28"/>
          <w:szCs w:val="28"/>
          <w:lang w:val="en-CA"/>
        </w:rPr>
        <w:t>Thank you for your time.</w:t>
      </w:r>
    </w:p>
    <w:p w:rsidR="005C5A0A" w:rsidRDefault="005C5A0A" w:rsidP="00A26D1C">
      <w:pPr>
        <w:spacing w:line="360" w:lineRule="auto"/>
        <w:rPr>
          <w:rFonts w:ascii="Verdana" w:hAnsi="Verdana"/>
          <w:sz w:val="28"/>
          <w:szCs w:val="28"/>
          <w:lang w:val="en-CA"/>
        </w:rPr>
      </w:pPr>
    </w:p>
    <w:p w:rsidR="005C5A0A" w:rsidRDefault="005C5A0A" w:rsidP="00A26D1C">
      <w:pPr>
        <w:spacing w:line="360" w:lineRule="auto"/>
        <w:rPr>
          <w:rFonts w:ascii="Verdana" w:hAnsi="Verdana"/>
          <w:sz w:val="28"/>
          <w:szCs w:val="28"/>
          <w:lang w:val="en-CA"/>
        </w:rPr>
      </w:pPr>
    </w:p>
    <w:sectPr w:rsidR="005C5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29" w:rsidRDefault="00B91529" w:rsidP="00B91529">
      <w:pPr>
        <w:spacing w:after="0" w:line="240" w:lineRule="auto"/>
      </w:pPr>
      <w:r>
        <w:separator/>
      </w:r>
    </w:p>
  </w:endnote>
  <w:endnote w:type="continuationSeparator" w:id="0">
    <w:p w:rsidR="00B91529" w:rsidRDefault="00B91529" w:rsidP="00B9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29" w:rsidRDefault="00B91529" w:rsidP="00B91529">
      <w:pPr>
        <w:spacing w:after="0" w:line="240" w:lineRule="auto"/>
      </w:pPr>
      <w:r>
        <w:separator/>
      </w:r>
    </w:p>
  </w:footnote>
  <w:footnote w:type="continuationSeparator" w:id="0">
    <w:p w:rsidR="00B91529" w:rsidRDefault="00B91529" w:rsidP="00B9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F68"/>
    <w:multiLevelType w:val="hybridMultilevel"/>
    <w:tmpl w:val="7D9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D3154"/>
    <w:multiLevelType w:val="hybridMultilevel"/>
    <w:tmpl w:val="5D80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16FD9"/>
    <w:multiLevelType w:val="hybridMultilevel"/>
    <w:tmpl w:val="4866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F2691"/>
    <w:multiLevelType w:val="hybridMultilevel"/>
    <w:tmpl w:val="A5149C28"/>
    <w:lvl w:ilvl="0" w:tplc="481270D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17438"/>
    <w:multiLevelType w:val="hybridMultilevel"/>
    <w:tmpl w:val="A664E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10"/>
    <w:rsid w:val="00052E49"/>
    <w:rsid w:val="00056437"/>
    <w:rsid w:val="00060E87"/>
    <w:rsid w:val="000722CF"/>
    <w:rsid w:val="00093AD6"/>
    <w:rsid w:val="000C5AA8"/>
    <w:rsid w:val="000D3185"/>
    <w:rsid w:val="000E2FA3"/>
    <w:rsid w:val="000F5DD2"/>
    <w:rsid w:val="00110630"/>
    <w:rsid w:val="00112F25"/>
    <w:rsid w:val="001178D8"/>
    <w:rsid w:val="00156395"/>
    <w:rsid w:val="00166E99"/>
    <w:rsid w:val="00170FE3"/>
    <w:rsid w:val="00173E43"/>
    <w:rsid w:val="001750A8"/>
    <w:rsid w:val="001933FF"/>
    <w:rsid w:val="001955ED"/>
    <w:rsid w:val="001A1258"/>
    <w:rsid w:val="001B54BB"/>
    <w:rsid w:val="001C1CBB"/>
    <w:rsid w:val="001C4C7D"/>
    <w:rsid w:val="001C5146"/>
    <w:rsid w:val="001C7247"/>
    <w:rsid w:val="001E175C"/>
    <w:rsid w:val="002159FD"/>
    <w:rsid w:val="00216663"/>
    <w:rsid w:val="002332F7"/>
    <w:rsid w:val="00237057"/>
    <w:rsid w:val="00243D2A"/>
    <w:rsid w:val="0024413E"/>
    <w:rsid w:val="0026073C"/>
    <w:rsid w:val="0026691B"/>
    <w:rsid w:val="002715A1"/>
    <w:rsid w:val="0027233A"/>
    <w:rsid w:val="0027799A"/>
    <w:rsid w:val="00282475"/>
    <w:rsid w:val="002A2A46"/>
    <w:rsid w:val="002A6AAC"/>
    <w:rsid w:val="002B1984"/>
    <w:rsid w:val="002C25A4"/>
    <w:rsid w:val="002C3850"/>
    <w:rsid w:val="003110B4"/>
    <w:rsid w:val="00322114"/>
    <w:rsid w:val="00335D96"/>
    <w:rsid w:val="00337811"/>
    <w:rsid w:val="0035206D"/>
    <w:rsid w:val="0036416A"/>
    <w:rsid w:val="0036502A"/>
    <w:rsid w:val="0037008E"/>
    <w:rsid w:val="00375310"/>
    <w:rsid w:val="00376DCD"/>
    <w:rsid w:val="00376F7A"/>
    <w:rsid w:val="00385712"/>
    <w:rsid w:val="003A1277"/>
    <w:rsid w:val="003A447F"/>
    <w:rsid w:val="003A5AE1"/>
    <w:rsid w:val="003B3811"/>
    <w:rsid w:val="003C1779"/>
    <w:rsid w:val="003E0056"/>
    <w:rsid w:val="00403B40"/>
    <w:rsid w:val="00412BE2"/>
    <w:rsid w:val="004147FE"/>
    <w:rsid w:val="0042231F"/>
    <w:rsid w:val="00423177"/>
    <w:rsid w:val="00451612"/>
    <w:rsid w:val="00472019"/>
    <w:rsid w:val="004771FC"/>
    <w:rsid w:val="004847AC"/>
    <w:rsid w:val="00487682"/>
    <w:rsid w:val="004B774B"/>
    <w:rsid w:val="004C4965"/>
    <w:rsid w:val="004C7BBF"/>
    <w:rsid w:val="004D2C95"/>
    <w:rsid w:val="004D6479"/>
    <w:rsid w:val="00505202"/>
    <w:rsid w:val="00506223"/>
    <w:rsid w:val="00534441"/>
    <w:rsid w:val="00535421"/>
    <w:rsid w:val="00555F85"/>
    <w:rsid w:val="00572C91"/>
    <w:rsid w:val="00576422"/>
    <w:rsid w:val="005A0B08"/>
    <w:rsid w:val="005C5A0A"/>
    <w:rsid w:val="005E3A4F"/>
    <w:rsid w:val="00631111"/>
    <w:rsid w:val="006512C8"/>
    <w:rsid w:val="00671535"/>
    <w:rsid w:val="00687F10"/>
    <w:rsid w:val="006C5B39"/>
    <w:rsid w:val="006E15D1"/>
    <w:rsid w:val="006E1B18"/>
    <w:rsid w:val="006E3227"/>
    <w:rsid w:val="006F4A19"/>
    <w:rsid w:val="00726EAC"/>
    <w:rsid w:val="00733C50"/>
    <w:rsid w:val="00736E15"/>
    <w:rsid w:val="00757286"/>
    <w:rsid w:val="007862B7"/>
    <w:rsid w:val="0078716B"/>
    <w:rsid w:val="0079672B"/>
    <w:rsid w:val="007A2123"/>
    <w:rsid w:val="007B3FD7"/>
    <w:rsid w:val="007E2F96"/>
    <w:rsid w:val="007F13DD"/>
    <w:rsid w:val="007F7737"/>
    <w:rsid w:val="0081794F"/>
    <w:rsid w:val="00835A56"/>
    <w:rsid w:val="00837833"/>
    <w:rsid w:val="00861624"/>
    <w:rsid w:val="00870E43"/>
    <w:rsid w:val="00871609"/>
    <w:rsid w:val="008A0CFC"/>
    <w:rsid w:val="008C7638"/>
    <w:rsid w:val="008D0964"/>
    <w:rsid w:val="008E4961"/>
    <w:rsid w:val="008F1C4E"/>
    <w:rsid w:val="009122E6"/>
    <w:rsid w:val="00913542"/>
    <w:rsid w:val="00930CDB"/>
    <w:rsid w:val="00956EF0"/>
    <w:rsid w:val="0097125E"/>
    <w:rsid w:val="009829BC"/>
    <w:rsid w:val="00987DA5"/>
    <w:rsid w:val="009A0199"/>
    <w:rsid w:val="009C22D7"/>
    <w:rsid w:val="009D49CC"/>
    <w:rsid w:val="009F7FE2"/>
    <w:rsid w:val="00A12BF9"/>
    <w:rsid w:val="00A26498"/>
    <w:rsid w:val="00A26D1C"/>
    <w:rsid w:val="00A479E9"/>
    <w:rsid w:val="00A52125"/>
    <w:rsid w:val="00A652A5"/>
    <w:rsid w:val="00A71A60"/>
    <w:rsid w:val="00A828D9"/>
    <w:rsid w:val="00A85FD9"/>
    <w:rsid w:val="00A86AD8"/>
    <w:rsid w:val="00A9784A"/>
    <w:rsid w:val="00AC0630"/>
    <w:rsid w:val="00AC2B0F"/>
    <w:rsid w:val="00AC700D"/>
    <w:rsid w:val="00AC7095"/>
    <w:rsid w:val="00AD2DAC"/>
    <w:rsid w:val="00AE314A"/>
    <w:rsid w:val="00AE5139"/>
    <w:rsid w:val="00B00AFE"/>
    <w:rsid w:val="00B031B2"/>
    <w:rsid w:val="00B11435"/>
    <w:rsid w:val="00B21B7A"/>
    <w:rsid w:val="00B23DA5"/>
    <w:rsid w:val="00B35118"/>
    <w:rsid w:val="00B35A73"/>
    <w:rsid w:val="00B40C1E"/>
    <w:rsid w:val="00B6004E"/>
    <w:rsid w:val="00B83B36"/>
    <w:rsid w:val="00B87B49"/>
    <w:rsid w:val="00B91529"/>
    <w:rsid w:val="00BB0AF8"/>
    <w:rsid w:val="00BC78B1"/>
    <w:rsid w:val="00BD0081"/>
    <w:rsid w:val="00BD00BD"/>
    <w:rsid w:val="00BD78D4"/>
    <w:rsid w:val="00BE018A"/>
    <w:rsid w:val="00BF4805"/>
    <w:rsid w:val="00C17CC4"/>
    <w:rsid w:val="00C32A8A"/>
    <w:rsid w:val="00C370B5"/>
    <w:rsid w:val="00C411FE"/>
    <w:rsid w:val="00C70765"/>
    <w:rsid w:val="00C73008"/>
    <w:rsid w:val="00C7590D"/>
    <w:rsid w:val="00C9217C"/>
    <w:rsid w:val="00C95309"/>
    <w:rsid w:val="00CA7A53"/>
    <w:rsid w:val="00CC3D6B"/>
    <w:rsid w:val="00CC6BDA"/>
    <w:rsid w:val="00CE1849"/>
    <w:rsid w:val="00CE1AC0"/>
    <w:rsid w:val="00D219A0"/>
    <w:rsid w:val="00D3778B"/>
    <w:rsid w:val="00D4477B"/>
    <w:rsid w:val="00D5775B"/>
    <w:rsid w:val="00D65454"/>
    <w:rsid w:val="00D66C82"/>
    <w:rsid w:val="00D8344A"/>
    <w:rsid w:val="00D86979"/>
    <w:rsid w:val="00DB5549"/>
    <w:rsid w:val="00DC6D36"/>
    <w:rsid w:val="00DD06AB"/>
    <w:rsid w:val="00DD5DE0"/>
    <w:rsid w:val="00DE0AE1"/>
    <w:rsid w:val="00DE58E2"/>
    <w:rsid w:val="00DF0C99"/>
    <w:rsid w:val="00E22E1F"/>
    <w:rsid w:val="00E31F3D"/>
    <w:rsid w:val="00E42C11"/>
    <w:rsid w:val="00E44239"/>
    <w:rsid w:val="00E443A1"/>
    <w:rsid w:val="00E45935"/>
    <w:rsid w:val="00E56D8E"/>
    <w:rsid w:val="00E8292B"/>
    <w:rsid w:val="00E82C04"/>
    <w:rsid w:val="00E87342"/>
    <w:rsid w:val="00E9185C"/>
    <w:rsid w:val="00E944D5"/>
    <w:rsid w:val="00E972F2"/>
    <w:rsid w:val="00E9774E"/>
    <w:rsid w:val="00EA2A59"/>
    <w:rsid w:val="00EB1E02"/>
    <w:rsid w:val="00EB7216"/>
    <w:rsid w:val="00ED6585"/>
    <w:rsid w:val="00ED6676"/>
    <w:rsid w:val="00ED7EC1"/>
    <w:rsid w:val="00EE6644"/>
    <w:rsid w:val="00EF73BB"/>
    <w:rsid w:val="00F011EF"/>
    <w:rsid w:val="00F07B79"/>
    <w:rsid w:val="00F149C1"/>
    <w:rsid w:val="00F21B73"/>
    <w:rsid w:val="00F32FF6"/>
    <w:rsid w:val="00F376A5"/>
    <w:rsid w:val="00F724BB"/>
    <w:rsid w:val="00F741C0"/>
    <w:rsid w:val="00FB1140"/>
    <w:rsid w:val="00FC3C39"/>
    <w:rsid w:val="00FD6C5B"/>
    <w:rsid w:val="00FE4AD9"/>
    <w:rsid w:val="00FE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248910"/>
  <w15:chartTrackingRefBased/>
  <w15:docId w15:val="{CBE284F8-CC95-4161-9244-F69A2781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1529"/>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B91529"/>
    <w:rPr>
      <w:sz w:val="20"/>
      <w:szCs w:val="20"/>
      <w:lang w:val="en-CA"/>
    </w:rPr>
  </w:style>
  <w:style w:type="character" w:styleId="FootnoteReference">
    <w:name w:val="footnote reference"/>
    <w:basedOn w:val="DefaultParagraphFont"/>
    <w:uiPriority w:val="99"/>
    <w:semiHidden/>
    <w:unhideWhenUsed/>
    <w:rsid w:val="00B91529"/>
    <w:rPr>
      <w:vertAlign w:val="superscript"/>
    </w:rPr>
  </w:style>
  <w:style w:type="paragraph" w:styleId="ListParagraph">
    <w:name w:val="List Paragraph"/>
    <w:basedOn w:val="Normal"/>
    <w:uiPriority w:val="34"/>
    <w:qFormat/>
    <w:rsid w:val="00E8292B"/>
    <w:pPr>
      <w:spacing w:after="0" w:line="240" w:lineRule="auto"/>
      <w:ind w:left="720"/>
      <w:contextualSpacing/>
    </w:pPr>
    <w:rPr>
      <w:rFonts w:ascii="Verdana" w:eastAsia="Times New Roman" w:hAnsi="Verdana" w:cs="Times New Roman"/>
      <w:lang w:val="en-CA"/>
    </w:rPr>
  </w:style>
  <w:style w:type="paragraph" w:styleId="BalloonText">
    <w:name w:val="Balloon Text"/>
    <w:basedOn w:val="Normal"/>
    <w:link w:val="BalloonTextChar"/>
    <w:uiPriority w:val="99"/>
    <w:semiHidden/>
    <w:unhideWhenUsed/>
    <w:rsid w:val="00C1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ACI-NA</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Curry</dc:creator>
  <cp:keywords/>
  <dc:description/>
  <cp:lastModifiedBy>Josee Curry</cp:lastModifiedBy>
  <cp:revision>3</cp:revision>
  <cp:lastPrinted>2018-02-28T15:59:00Z</cp:lastPrinted>
  <dcterms:created xsi:type="dcterms:W3CDTF">2018-02-28T20:56:00Z</dcterms:created>
  <dcterms:modified xsi:type="dcterms:W3CDTF">2018-02-28T21:11:00Z</dcterms:modified>
</cp:coreProperties>
</file>